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C3" w:rsidRDefault="00165AE5">
      <w:pPr>
        <w:spacing w:line="0" w:lineRule="atLeast"/>
        <w:jc w:val="center"/>
        <w:rPr>
          <w:rFonts w:ascii="Times New Roman" w:eastAsia="KaiTi_GB2312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r>
        <w:rPr>
          <w:rFonts w:ascii="Times New Roman" w:eastAsia="KaiTi_GB2312" w:hAnsi="Times New Roman" w:cs="Times New Roman" w:hint="eastAsia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6102985" cy="4835525"/>
            <wp:effectExtent l="0" t="0" r="2540" b="3175"/>
            <wp:docPr id="1" name="图片 1" descr="莫斯科行程-线路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莫斯科行程-线路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03C3" w:rsidRDefault="00A503C3">
      <w:pPr>
        <w:spacing w:line="0" w:lineRule="atLeast"/>
        <w:jc w:val="center"/>
      </w:pPr>
    </w:p>
    <w:p w:rsidR="00A503C3" w:rsidRPr="009F5090" w:rsidRDefault="00165AE5">
      <w:pPr>
        <w:spacing w:line="0" w:lineRule="atLeast"/>
        <w:jc w:val="center"/>
        <w:rPr>
          <w:b/>
          <w:bCs/>
          <w:sz w:val="28"/>
          <w:szCs w:val="28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Знакомство с Пекином</w:t>
      </w:r>
    </w:p>
    <w:p w:rsidR="00A503C3" w:rsidRDefault="00165AE5">
      <w:pPr>
        <w:spacing w:line="0" w:lineRule="atLeast"/>
        <w:jc w:val="center"/>
        <w:rPr>
          <w:rStyle w:val="a7"/>
          <w:rFonts w:ascii="Times New Roman" w:eastAsia="KaiTi_GB2312" w:hAnsi="Times New Roman" w:cs="Times New Roman"/>
          <w:b/>
          <w:bCs/>
          <w:sz w:val="28"/>
          <w:szCs w:val="28"/>
          <w:u w:val="none"/>
          <w:lang w:val="ru-RU"/>
        </w:rPr>
      </w:pPr>
      <w:r w:rsidRPr="009F5090">
        <w:rPr>
          <w:rFonts w:ascii="Times New Roman" w:eastAsia="KaiTi_GB2312" w:hAnsi="Times New Roman" w:cs="Times New Roman"/>
          <w:b/>
          <w:bCs/>
          <w:sz w:val="30"/>
          <w:szCs w:val="30"/>
          <w:lang w:val="ru-RU"/>
        </w:rPr>
        <w:t>Тур №.1: Пекин - кратк</w:t>
      </w:r>
      <w:r w:rsidR="00156406">
        <w:rPr>
          <w:rFonts w:ascii="Times New Roman" w:eastAsia="KaiTi_GB2312" w:hAnsi="Times New Roman" w:cs="Times New Roman"/>
          <w:b/>
          <w:bCs/>
          <w:sz w:val="30"/>
          <w:szCs w:val="30"/>
          <w:lang w:val="ru-RU"/>
        </w:rPr>
        <w:t>и</w:t>
      </w:r>
      <w:r w:rsidRPr="009F5090">
        <w:rPr>
          <w:rFonts w:ascii="Times New Roman" w:eastAsia="KaiTi_GB2312" w:hAnsi="Times New Roman" w:cs="Times New Roman"/>
          <w:b/>
          <w:bCs/>
          <w:sz w:val="30"/>
          <w:szCs w:val="30"/>
          <w:lang w:val="ru-RU"/>
        </w:rPr>
        <w:t>е сведени</w:t>
      </w:r>
      <w:r w:rsidR="00156406">
        <w:rPr>
          <w:rFonts w:ascii="Times New Roman" w:eastAsia="KaiTi_GB2312" w:hAnsi="Times New Roman" w:cs="Times New Roman"/>
          <w:b/>
          <w:bCs/>
          <w:sz w:val="30"/>
          <w:szCs w:val="30"/>
          <w:lang w:val="ru-RU"/>
        </w:rPr>
        <w:t>я</w:t>
      </w:r>
      <w:r w:rsidRPr="009F5090">
        <w:rPr>
          <w:rFonts w:ascii="Times New Roman" w:eastAsia="KaiTi_GB2312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F5090">
        <w:rPr>
          <w:rFonts w:ascii="Times New Roman" w:eastAsia="KaiTi_GB2312" w:hAnsi="Times New Roman" w:cs="Times New Roman" w:hint="eastAsia"/>
          <w:b/>
          <w:bCs/>
          <w:sz w:val="28"/>
          <w:szCs w:val="28"/>
          <w:lang w:val="ru-RU"/>
        </w:rPr>
        <w:t xml:space="preserve"> </w:t>
      </w:r>
      <w:r w:rsidRPr="009F5090">
        <w:rPr>
          <w:rFonts w:ascii="Times New Roman" w:eastAsia="KaiTi_GB2312" w:hAnsi="Times New Roman" w:cs="Times New Roman"/>
          <w:b/>
          <w:bCs/>
          <w:szCs w:val="21"/>
          <w:lang w:val="ru-RU"/>
        </w:rPr>
        <w:t>4 дня / 3 ночи</w:t>
      </w:r>
    </w:p>
    <w:p w:rsidR="00A503C3" w:rsidRDefault="00A503C3">
      <w:pPr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A503C3" w:rsidRDefault="00165AE5">
      <w:pPr>
        <w:spacing w:line="0" w:lineRule="atLeast"/>
        <w:jc w:val="center"/>
        <w:rPr>
          <w:rStyle w:val="a7"/>
          <w:rFonts w:ascii="Times New Roman" w:eastAsia="KaiTi_GB2312" w:hAnsi="Times New Roman" w:cs="Times New Roman"/>
          <w:b/>
          <w:bCs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Пекин – культурный центр страны и «дом» для императоров. Знакомство со столицей Поднебесной начинается с главных символов Пекина: от Великой китайской стены до обеда уткой по-пекински!</w:t>
      </w:r>
    </w:p>
    <w:p w:rsidR="00A503C3" w:rsidRDefault="00A503C3">
      <w:pPr>
        <w:spacing w:line="0" w:lineRule="atLeast"/>
        <w:jc w:val="center"/>
        <w:rPr>
          <w:rFonts w:ascii="Times New Roman" w:eastAsia="KaiTi_GB2312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503C3" w:rsidRDefault="00A503C3">
      <w:pPr>
        <w:rPr>
          <w:rFonts w:ascii="Times New Roman" w:eastAsia="KaiTi_GB2312" w:hAnsi="Times New Roman" w:cs="Times New Roman"/>
          <w:szCs w:val="24"/>
          <w:lang w:val="ru-RU"/>
        </w:rPr>
      </w:pPr>
      <w:bookmarkStart w:id="1" w:name="_№.1__Пекин-краткое_сведение_(4_дня_/_3_"/>
    </w:p>
    <w:p w:rsidR="00A503C3" w:rsidRDefault="00165AE5">
      <w:pPr>
        <w:rPr>
          <w:rFonts w:ascii="Times New Roman" w:eastAsia="SimSu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Стоимость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тура</w:t>
      </w:r>
      <w:proofErr w:type="spellEnd"/>
      <w:r>
        <w:rPr>
          <w:rFonts w:ascii="Times New Roman" w:hAnsi="Times New Roman" w:cs="Times New Roman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Cs w:val="24"/>
        </w:rPr>
        <w:t>долларах</w:t>
      </w:r>
      <w:proofErr w:type="spellEnd"/>
    </w:p>
    <w:tbl>
      <w:tblPr>
        <w:tblW w:w="10808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738"/>
        <w:gridCol w:w="773"/>
        <w:gridCol w:w="632"/>
        <w:gridCol w:w="547"/>
        <w:gridCol w:w="667"/>
        <w:gridCol w:w="752"/>
        <w:gridCol w:w="640"/>
        <w:gridCol w:w="673"/>
        <w:gridCol w:w="715"/>
        <w:gridCol w:w="613"/>
        <w:gridCol w:w="877"/>
        <w:gridCol w:w="1635"/>
      </w:tblGrid>
      <w:tr w:rsidR="00A503C3">
        <w:trPr>
          <w:trHeight w:val="63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Default="00165A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Сроки пребывания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Default="00165AE5">
            <w:pPr>
              <w:ind w:firstLineChars="150" w:firstLine="31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чел</w:t>
            </w:r>
            <w:proofErr w:type="spellEnd"/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Default="00165AE5">
            <w:pPr>
              <w:ind w:firstLineChars="250" w:firstLine="5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3-5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чел</w:t>
            </w:r>
            <w:proofErr w:type="spellEnd"/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Default="00165AE5">
            <w:pPr>
              <w:ind w:firstLineChars="250" w:firstLine="5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чел</w:t>
            </w:r>
            <w:proofErr w:type="spellEnd"/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Default="00165A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10чел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Default="00165AE5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Даты заездов</w:t>
            </w:r>
          </w:p>
        </w:tc>
      </w:tr>
      <w:tr w:rsidR="00A503C3">
        <w:trPr>
          <w:trHeight w:val="637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Default="00165A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01.03.24-31.12.24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1/2DBL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SGL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1/2DBL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SGL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Ext.bed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1/2DBL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SGL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Ext.bed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1/2DBL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SGL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eastAsia="SimSu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Ext.bed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165A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  <w:proofErr w:type="spellEnd"/>
          </w:p>
          <w:p w:rsidR="00A503C3" w:rsidRDefault="00165A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вторник</w:t>
            </w:r>
            <w:proofErr w:type="spellEnd"/>
          </w:p>
          <w:p w:rsidR="00A503C3" w:rsidRDefault="00165A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четверг</w:t>
            </w:r>
            <w:proofErr w:type="spellEnd"/>
          </w:p>
          <w:p w:rsidR="00A503C3" w:rsidRDefault="00165A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суббота</w:t>
            </w:r>
            <w:proofErr w:type="spellEnd"/>
          </w:p>
        </w:tc>
      </w:tr>
      <w:tr w:rsidR="00A503C3">
        <w:trPr>
          <w:trHeight w:val="637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Default="00A503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610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765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575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747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555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610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415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365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535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9576D7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>
              <w:rPr>
                <w:rFonts w:ascii="Times New Roman" w:eastAsia="SimSun" w:hAnsi="Times New Roman" w:cs="Times New Roman"/>
                <w:szCs w:val="24"/>
              </w:rPr>
              <w:t>340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503C3" w:rsidRDefault="00A503C3">
            <w:pPr>
              <w:jc w:val="center"/>
              <w:rPr>
                <w:rFonts w:ascii="Times New Roman" w:eastAsia="SimSun" w:hAnsi="Times New Roman" w:cs="Times New Roman"/>
                <w:szCs w:val="24"/>
              </w:rPr>
            </w:pPr>
          </w:p>
        </w:tc>
      </w:tr>
      <w:tr w:rsidR="00A503C3" w:rsidRPr="00A56E80">
        <w:trPr>
          <w:trHeight w:val="414"/>
        </w:trPr>
        <w:tc>
          <w:tcPr>
            <w:tcW w:w="9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Pr="009F5090" w:rsidRDefault="00165AE5">
            <w:pPr>
              <w:jc w:val="center"/>
              <w:rPr>
                <w:rFonts w:ascii="Times New Roman" w:eastAsia="SimSun" w:hAnsi="Times New Roman" w:cs="Times New Roman"/>
                <w:szCs w:val="24"/>
                <w:lang w:val="ru-RU"/>
              </w:rPr>
            </w:pPr>
            <w:r w:rsidRPr="009F5090">
              <w:rPr>
                <w:rFonts w:ascii="Times New Roman" w:eastAsia="SimSun" w:hAnsi="Times New Roman" w:cs="Times New Roman"/>
                <w:szCs w:val="24"/>
                <w:lang w:val="ru-RU"/>
              </w:rPr>
              <w:t xml:space="preserve">Цена не действует на </w:t>
            </w:r>
            <w:r>
              <w:rPr>
                <w:rFonts w:ascii="Times New Roman" w:eastAsia="SimSun" w:hAnsi="Times New Roman" w:cs="Times New Roman"/>
                <w:szCs w:val="24"/>
                <w:lang w:val="ru-RU"/>
              </w:rPr>
              <w:t xml:space="preserve">китайские </w:t>
            </w:r>
            <w:r w:rsidRPr="009F5090">
              <w:rPr>
                <w:rFonts w:ascii="Times New Roman" w:eastAsia="SimSun" w:hAnsi="Times New Roman" w:cs="Times New Roman"/>
                <w:szCs w:val="24"/>
                <w:lang w:val="ru-RU"/>
              </w:rPr>
              <w:t>праздники</w:t>
            </w:r>
            <w:r>
              <w:rPr>
                <w:rFonts w:ascii="Times New Roman" w:eastAsia="SimSun" w:hAnsi="Times New Roman" w:cs="Times New Roman"/>
                <w:szCs w:val="24"/>
                <w:lang w:val="ru-RU"/>
              </w:rPr>
              <w:t xml:space="preserve"> (29.04 - 07.05 и 29.09 - 10.10)</w:t>
            </w:r>
            <w:r w:rsidRPr="009F5090">
              <w:rPr>
                <w:rFonts w:ascii="Times New Roman" w:eastAsia="SimSun" w:hAnsi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03C3" w:rsidRPr="009F5090" w:rsidRDefault="00A503C3">
            <w:pPr>
              <w:jc w:val="center"/>
              <w:rPr>
                <w:rFonts w:ascii="Times New Roman" w:eastAsia="SimSun" w:hAnsi="Times New Roman" w:cs="Times New Roman"/>
                <w:szCs w:val="24"/>
                <w:lang w:val="ru-RU"/>
              </w:rPr>
            </w:pPr>
          </w:p>
        </w:tc>
      </w:tr>
    </w:tbl>
    <w:p w:rsidR="00A503C3" w:rsidRPr="009F5090" w:rsidRDefault="00A503C3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bookmarkEnd w:id="1"/>
    <w:p w:rsidR="00A503C3" w:rsidRPr="009F5090" w:rsidRDefault="00A503C3">
      <w:pPr>
        <w:rPr>
          <w:rFonts w:ascii="Times New Roman" w:hAnsi="Times New Roman" w:cs="Times New Roman"/>
          <w:szCs w:val="24"/>
          <w:lang w:val="ru-RU"/>
        </w:rPr>
      </w:pPr>
    </w:p>
    <w:p w:rsidR="00A503C3" w:rsidRPr="009F5090" w:rsidRDefault="00165AE5">
      <w:pPr>
        <w:rPr>
          <w:rFonts w:ascii="Times New Roman" w:hAnsi="Times New Roman" w:cs="Times New Roman"/>
          <w:b/>
          <w:szCs w:val="24"/>
          <w:lang w:val="ru-RU"/>
        </w:rPr>
      </w:pPr>
      <w:r w:rsidRPr="009F5090">
        <w:rPr>
          <w:rFonts w:ascii="Times New Roman" w:hAnsi="Times New Roman" w:cs="Times New Roman"/>
          <w:b/>
          <w:szCs w:val="24"/>
          <w:lang w:val="ru-RU"/>
        </w:rPr>
        <w:t xml:space="preserve">День 1 </w:t>
      </w:r>
      <w:r w:rsidRPr="009F5090">
        <w:rPr>
          <w:rFonts w:ascii="Times New Roman" w:hAnsi="Times New Roman" w:cs="Times New Roman"/>
          <w:b/>
          <w:szCs w:val="24"/>
          <w:lang w:val="ru-RU"/>
        </w:rPr>
        <w:tab/>
      </w:r>
      <w:r w:rsidRPr="009F5090">
        <w:rPr>
          <w:rFonts w:ascii="Times New Roman" w:hAnsi="Times New Roman" w:cs="Times New Roman"/>
          <w:b/>
          <w:szCs w:val="24"/>
          <w:lang w:val="ru-RU"/>
        </w:rPr>
        <w:tab/>
        <w:t xml:space="preserve">Пекин  </w:t>
      </w:r>
    </w:p>
    <w:p w:rsidR="00A503C3" w:rsidRDefault="00165AE5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Прибытие в Пекин. Встреча в аэропорту “Столичный”. </w:t>
      </w:r>
    </w:p>
    <w:p w:rsidR="00A503C3" w:rsidRDefault="00165AE5">
      <w:pPr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Экскурсия на </w:t>
      </w:r>
      <w:r>
        <w:rPr>
          <w:rFonts w:ascii="Times New Roman" w:hAnsi="Times New Roman" w:cs="Times New Roman"/>
          <w:b/>
          <w:szCs w:val="24"/>
          <w:lang w:val="ru-RU"/>
        </w:rPr>
        <w:t xml:space="preserve">Площади 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Тяньаньмень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(Площадь Небесного Спокойствия) - крупнейшая в мире городская площадь. </w:t>
      </w:r>
      <w:r>
        <w:rPr>
          <w:rFonts w:ascii="Times New Roman" w:hAnsi="Times New Roman" w:cs="Times New Roman"/>
          <w:b/>
          <w:szCs w:val="24"/>
          <w:lang w:val="ru-RU"/>
        </w:rPr>
        <w:t xml:space="preserve">Запретный Город 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Гугун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- Зимний Императорский Дворец, здесь жили 24 императоров династий Мин и Цин. Обед утка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по-пекин</w:t>
      </w:r>
      <w:proofErr w:type="spellEnd"/>
      <w:proofErr w:type="gramStart"/>
      <w:r>
        <w:rPr>
          <w:rFonts w:ascii="Times New Roman" w:hAnsi="Times New Roman" w:cs="Times New Roman"/>
          <w:szCs w:val="24"/>
        </w:rPr>
        <w:t>c</w:t>
      </w:r>
      <w:proofErr w:type="spellStart"/>
      <w:proofErr w:type="gramEnd"/>
      <w:r>
        <w:rPr>
          <w:rFonts w:ascii="Times New Roman" w:hAnsi="Times New Roman" w:cs="Times New Roman"/>
          <w:szCs w:val="24"/>
          <w:lang w:val="ru-RU"/>
        </w:rPr>
        <w:t>ки</w:t>
      </w:r>
      <w:proofErr w:type="spellEnd"/>
      <w:r>
        <w:rPr>
          <w:rFonts w:ascii="Times New Roman" w:eastAsia="Times New Roman" w:hAnsi="Times New Roman" w:cs="Times New Roman"/>
          <w:kern w:val="0"/>
          <w:szCs w:val="24"/>
          <w:lang w:val="ru-RU" w:eastAsia="ru-RU"/>
        </w:rPr>
        <w:t xml:space="preserve">. </w:t>
      </w:r>
      <w:r>
        <w:rPr>
          <w:rFonts w:ascii="Times New Roman" w:hAnsi="Times New Roman" w:cs="Times New Roman"/>
          <w:b/>
          <w:szCs w:val="24"/>
          <w:lang w:val="ru-RU"/>
        </w:rPr>
        <w:t>Храм Неба</w:t>
      </w:r>
      <w:proofErr w:type="gramStart"/>
      <w:r>
        <w:rPr>
          <w:rFonts w:ascii="Times New Roman" w:hAnsi="Times New Roman" w:cs="Times New Roman"/>
          <w:b/>
          <w:szCs w:val="24"/>
          <w:lang w:val="ru-RU"/>
        </w:rPr>
        <w:t xml:space="preserve"> -- 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культовый ансамбль жертвоприношения Богу Неба. </w:t>
      </w:r>
      <w:r>
        <w:rPr>
          <w:rFonts w:ascii="Times New Roman" w:hAnsi="Times New Roman" w:cs="Times New Roman"/>
          <w:b/>
          <w:szCs w:val="24"/>
          <w:lang w:val="ru-RU"/>
        </w:rPr>
        <w:t xml:space="preserve">Пешая прогулка по знаменитой торговой улице 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Дашилань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>.</w:t>
      </w:r>
    </w:p>
    <w:p w:rsidR="00A503C3" w:rsidRDefault="00165AE5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Трансфер и размещение в отель 4*. отдых.</w:t>
      </w:r>
    </w:p>
    <w:p w:rsidR="00A503C3" w:rsidRDefault="00A503C3">
      <w:pPr>
        <w:rPr>
          <w:rFonts w:ascii="Times New Roman" w:hAnsi="Times New Roman" w:cs="Times New Roman"/>
          <w:szCs w:val="24"/>
          <w:lang w:val="ru-RU"/>
        </w:rPr>
      </w:pPr>
    </w:p>
    <w:p w:rsidR="00A503C3" w:rsidRDefault="00165AE5">
      <w:pPr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День 2</w:t>
      </w:r>
      <w:r>
        <w:rPr>
          <w:rFonts w:ascii="Times New Roman" w:hAnsi="Times New Roman" w:cs="Times New Roman"/>
          <w:b/>
          <w:szCs w:val="24"/>
          <w:lang w:val="ru-RU"/>
        </w:rPr>
        <w:tab/>
      </w:r>
      <w:r>
        <w:rPr>
          <w:rFonts w:ascii="Times New Roman" w:hAnsi="Times New Roman" w:cs="Times New Roman"/>
          <w:b/>
          <w:szCs w:val="24"/>
          <w:lang w:val="ru-RU"/>
        </w:rPr>
        <w:tab/>
        <w:t>Пекин</w:t>
      </w:r>
    </w:p>
    <w:p w:rsidR="00A503C3" w:rsidRDefault="00165AE5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отеле</w:t>
      </w:r>
      <w:proofErr w:type="gramEnd"/>
      <w:r>
        <w:rPr>
          <w:rFonts w:ascii="Times New Roman" w:hAnsi="Times New Roman" w:cs="Times New Roman"/>
          <w:szCs w:val="24"/>
          <w:lang w:val="ru-RU"/>
        </w:rPr>
        <w:t>.</w:t>
      </w:r>
    </w:p>
    <w:p w:rsidR="00A503C3" w:rsidRDefault="00165AE5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Экскурсия на </w:t>
      </w:r>
      <w:r>
        <w:rPr>
          <w:rFonts w:ascii="Times New Roman" w:hAnsi="Times New Roman" w:cs="Times New Roman"/>
          <w:b/>
          <w:szCs w:val="24"/>
          <w:lang w:val="ru-RU"/>
        </w:rPr>
        <w:t xml:space="preserve">Великой Китайской Стене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ЮНЕСКО, участок </w:t>
      </w:r>
      <w:proofErr w:type="spellStart"/>
      <w:r>
        <w:rPr>
          <w:rFonts w:ascii="Times New Roman" w:eastAsia="Microsoft YaHei" w:hAnsi="Times New Roman" w:cs="Times New Roman"/>
          <w:sz w:val="24"/>
          <w:szCs w:val="24"/>
          <w:shd w:val="clear" w:color="auto" w:fill="FFFFFF"/>
          <w:lang w:val="ru-RU"/>
        </w:rPr>
        <w:t>Мутяньюй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6.30–16)(без фуникулёра), </w:t>
      </w:r>
      <w:r>
        <w:rPr>
          <w:rFonts w:ascii="Times New Roman" w:eastAsia="SimSun" w:hAnsi="Times New Roman" w:cs="Times New Roman"/>
          <w:sz w:val="24"/>
          <w:szCs w:val="24"/>
        </w:rPr>
        <w:t>IV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в. до н.э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Cs w:val="24"/>
          <w:lang w:val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</w:rPr>
        <w:t>Чайная церемония</w:t>
      </w:r>
      <w:r>
        <w:rPr>
          <w:rFonts w:ascii="Times New Roman" w:hAnsi="Times New Roman" w:cs="Times New Roman"/>
          <w:szCs w:val="24"/>
          <w:lang w:val="ru-RU"/>
        </w:rPr>
        <w:t xml:space="preserve">. Обед в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ресторане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за городом. </w:t>
      </w:r>
      <w:r>
        <w:rPr>
          <w:rFonts w:ascii="Times New Roman" w:hAnsi="Times New Roman" w:cs="Times New Roman"/>
          <w:b/>
          <w:szCs w:val="24"/>
          <w:lang w:val="ru-RU"/>
        </w:rPr>
        <w:t>Летний Сад «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Ихэюань</w:t>
      </w:r>
      <w:proofErr w:type="spellEnd"/>
      <w:proofErr w:type="gramStart"/>
      <w:r>
        <w:rPr>
          <w:rFonts w:ascii="Times New Roman" w:hAnsi="Times New Roman" w:cs="Times New Roman"/>
          <w:b/>
          <w:szCs w:val="24"/>
          <w:lang w:val="ru-RU"/>
        </w:rPr>
        <w:t xml:space="preserve">» -- </w:t>
      </w:r>
      <w:proofErr w:type="gramEnd"/>
      <w:r>
        <w:rPr>
          <w:rFonts w:ascii="Times New Roman" w:hAnsi="Times New Roman" w:cs="Times New Roman"/>
          <w:szCs w:val="24"/>
          <w:lang w:val="ru-RU"/>
        </w:rPr>
        <w:t>самый большой и древний садово-парковый ансамбль. Внешний осмотр объектов Олимпиады-2008: стадионы «Гнездо» и «Водный куб». Возвращение в отель.</w:t>
      </w:r>
    </w:p>
    <w:p w:rsidR="00A503C3" w:rsidRDefault="00A503C3">
      <w:pPr>
        <w:rPr>
          <w:rFonts w:ascii="Times New Roman" w:hAnsi="Times New Roman" w:cs="Times New Roman"/>
          <w:szCs w:val="24"/>
          <w:lang w:val="ru-RU"/>
        </w:rPr>
      </w:pPr>
    </w:p>
    <w:p w:rsidR="00A503C3" w:rsidRDefault="00165AE5">
      <w:pPr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День 3</w:t>
      </w:r>
      <w:r>
        <w:rPr>
          <w:rFonts w:ascii="Times New Roman" w:hAnsi="Times New Roman" w:cs="Times New Roman"/>
          <w:b/>
          <w:szCs w:val="24"/>
          <w:lang w:val="ru-RU"/>
        </w:rPr>
        <w:tab/>
      </w:r>
      <w:r>
        <w:rPr>
          <w:rFonts w:ascii="Times New Roman" w:hAnsi="Times New Roman" w:cs="Times New Roman"/>
          <w:b/>
          <w:szCs w:val="24"/>
          <w:lang w:val="ru-RU"/>
        </w:rPr>
        <w:tab/>
        <w:t>Пекин</w:t>
      </w:r>
    </w:p>
    <w:p w:rsidR="00A503C3" w:rsidRDefault="00165AE5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отеле</w:t>
      </w:r>
      <w:proofErr w:type="gramEnd"/>
      <w:r>
        <w:rPr>
          <w:rFonts w:ascii="Times New Roman" w:hAnsi="Times New Roman" w:cs="Times New Roman"/>
          <w:szCs w:val="24"/>
          <w:lang w:val="ru-RU"/>
        </w:rPr>
        <w:t>. Свободное время.</w:t>
      </w:r>
    </w:p>
    <w:p w:rsidR="00A503C3" w:rsidRDefault="00165AE5">
      <w:pPr>
        <w:rPr>
          <w:rFonts w:ascii="Times New Roman" w:eastAsia="SimSu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4"/>
          <w:u w:val="single"/>
          <w:lang w:val="ru-RU"/>
        </w:rPr>
        <w:t>По желанию, за доп. плату:</w:t>
      </w:r>
      <w:r>
        <w:rPr>
          <w:rFonts w:ascii="Times New Roman" w:hAnsi="Times New Roman" w:cs="Times New Roman"/>
          <w:szCs w:val="24"/>
          <w:lang w:val="ru-RU"/>
        </w:rPr>
        <w:t xml:space="preserve"> экскурсия с обедом в </w:t>
      </w:r>
      <w:r>
        <w:rPr>
          <w:rFonts w:ascii="Times New Roman" w:hAnsi="Times New Roman" w:cs="Times New Roman"/>
          <w:b/>
          <w:szCs w:val="24"/>
          <w:lang w:val="ru-RU"/>
        </w:rPr>
        <w:t xml:space="preserve">Парк </w:t>
      </w:r>
      <w:proofErr w:type="gramStart"/>
      <w:r>
        <w:rPr>
          <w:rFonts w:ascii="Times New Roman" w:hAnsi="Times New Roman" w:cs="Times New Roman"/>
          <w:b/>
          <w:szCs w:val="24"/>
          <w:lang w:val="ru-RU"/>
        </w:rPr>
        <w:t>Мира</w:t>
      </w:r>
      <w:r>
        <w:rPr>
          <w:rFonts w:ascii="Times New Roman" w:hAnsi="Times New Roman" w:cs="Times New Roman"/>
          <w:szCs w:val="24"/>
          <w:lang w:val="ru-RU"/>
        </w:rPr>
        <w:t>-большой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тематический парк, основанный в</w:t>
      </w:r>
      <w:r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  <w:lang w:val="ru-RU"/>
        </w:rPr>
        <w:t>1993 году и</w:t>
      </w:r>
      <w:r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  <w:lang w:val="ru-RU"/>
        </w:rPr>
        <w:t>занимающий территорию 46,7 га. В</w:t>
      </w:r>
      <w:r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  <w:lang w:val="ru-RU"/>
        </w:rPr>
        <w:t>парке, который ежегодно посещает 1.5</w:t>
      </w:r>
      <w:r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  <w:lang w:val="ru-RU"/>
        </w:rPr>
        <w:t>миллиона туристов, в</w:t>
      </w:r>
      <w:r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  <w:lang w:val="ru-RU"/>
        </w:rPr>
        <w:t>масштабе примерно 1:10 воссоздано более 100 известных архитектурных шедевров из</w:t>
      </w:r>
      <w:r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  <w:lang w:val="ru-RU"/>
        </w:rPr>
        <w:t xml:space="preserve">50 стран мира. </w:t>
      </w:r>
      <w:r>
        <w:rPr>
          <w:rFonts w:ascii="Times New Roman" w:hAnsi="Times New Roman" w:cs="Times New Roman"/>
          <w:b/>
          <w:szCs w:val="24"/>
          <w:lang w:val="ru-RU"/>
        </w:rPr>
        <w:t>Пекинский автомобильный музей</w:t>
      </w:r>
      <w:r>
        <w:rPr>
          <w:rFonts w:ascii="Times New Roman" w:hAnsi="Times New Roman" w:cs="Times New Roman"/>
          <w:szCs w:val="24"/>
          <w:lang w:val="ru-RU"/>
        </w:rPr>
        <w:t xml:space="preserve"> - это национальный первоклассный музей</w:t>
      </w:r>
      <w:r>
        <w:rPr>
          <w:rFonts w:ascii="Times New Roman" w:eastAsia="SimSun" w:hAnsi="Times New Roman" w:cs="Times New Roman"/>
          <w:szCs w:val="24"/>
          <w:lang w:val="ru-RU"/>
        </w:rPr>
        <w:t>，</w:t>
      </w:r>
      <w:r>
        <w:rPr>
          <w:rFonts w:ascii="Times New Roman" w:eastAsia="SimSun" w:hAnsi="Times New Roman" w:cs="Times New Roman"/>
          <w:szCs w:val="21"/>
          <w:lang w:val="ru-RU"/>
        </w:rPr>
        <w:t>К концу 2010 года  собралось более 6000 экспонатов из различных коллекций, в том числе более 80 коллекционных автомобилей.</w:t>
      </w:r>
    </w:p>
    <w:p w:rsidR="00A503C3" w:rsidRDefault="00A503C3">
      <w:pPr>
        <w:rPr>
          <w:rFonts w:ascii="Times New Roman" w:hAnsi="Times New Roman" w:cs="Times New Roman"/>
          <w:szCs w:val="24"/>
          <w:lang w:val="ru-RU"/>
        </w:rPr>
      </w:pPr>
    </w:p>
    <w:p w:rsidR="00A503C3" w:rsidRDefault="00165AE5">
      <w:pPr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День 4</w:t>
      </w:r>
      <w:r>
        <w:rPr>
          <w:rFonts w:ascii="Times New Roman" w:hAnsi="Times New Roman" w:cs="Times New Roman"/>
          <w:b/>
          <w:szCs w:val="24"/>
          <w:lang w:val="ru-RU"/>
        </w:rPr>
        <w:tab/>
      </w:r>
      <w:r>
        <w:rPr>
          <w:rFonts w:ascii="Times New Roman" w:hAnsi="Times New Roman" w:cs="Times New Roman"/>
          <w:b/>
          <w:szCs w:val="24"/>
          <w:lang w:val="ru-RU"/>
        </w:rPr>
        <w:tab/>
        <w:t>Пекин</w:t>
      </w:r>
    </w:p>
    <w:p w:rsidR="00A503C3" w:rsidRDefault="00165AE5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отеле</w:t>
      </w:r>
      <w:proofErr w:type="gramEnd"/>
      <w:r>
        <w:rPr>
          <w:rFonts w:ascii="Times New Roman" w:hAnsi="Times New Roman" w:cs="Times New Roman"/>
          <w:szCs w:val="24"/>
          <w:lang w:val="ru-RU"/>
        </w:rPr>
        <w:t>. Сдача номера до 12:00</w:t>
      </w:r>
    </w:p>
    <w:p w:rsidR="00A503C3" w:rsidRDefault="00165AE5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u w:val="single"/>
          <w:lang w:val="ru-RU"/>
        </w:rPr>
        <w:t>По желанию, за доп. плату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:Э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кскурсия в </w:t>
      </w:r>
      <w:r>
        <w:rPr>
          <w:rFonts w:ascii="Times New Roman" w:hAnsi="Times New Roman" w:cs="Times New Roman"/>
          <w:b/>
          <w:szCs w:val="24"/>
          <w:lang w:val="ru-RU"/>
        </w:rPr>
        <w:t>Ламаистский Храм «</w:t>
      </w:r>
      <w:proofErr w:type="spellStart"/>
      <w:r>
        <w:rPr>
          <w:rFonts w:ascii="Times New Roman" w:hAnsi="Times New Roman" w:cs="Times New Roman"/>
          <w:b/>
          <w:szCs w:val="24"/>
          <w:lang w:val="ru-RU"/>
        </w:rPr>
        <w:t>Юнхэгун</w:t>
      </w:r>
      <w:proofErr w:type="spellEnd"/>
      <w:r>
        <w:rPr>
          <w:rFonts w:ascii="Times New Roman" w:hAnsi="Times New Roman" w:cs="Times New Roman"/>
          <w:b/>
          <w:szCs w:val="24"/>
          <w:lang w:val="ru-RU"/>
        </w:rPr>
        <w:t>» --</w:t>
      </w:r>
      <w:r>
        <w:rPr>
          <w:rFonts w:ascii="Times New Roman" w:hAnsi="Times New Roman" w:cs="Times New Roman"/>
          <w:color w:val="000000"/>
          <w:szCs w:val="24"/>
          <w:lang w:val="ru-RU"/>
        </w:rPr>
        <w:t xml:space="preserve"> один из знаменитых буддийских ламаистских монастырей в Китае</w:t>
      </w:r>
      <w:r>
        <w:rPr>
          <w:rFonts w:ascii="Times New Roman" w:hAnsi="Times New Roman" w:cs="Times New Roman"/>
          <w:szCs w:val="24"/>
          <w:lang w:val="ru-RU"/>
        </w:rPr>
        <w:t xml:space="preserve">. Обед в китайском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ресторане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. Свободное время. </w:t>
      </w:r>
    </w:p>
    <w:p w:rsidR="00A503C3" w:rsidRDefault="00165AE5">
      <w:p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Проводы в аэропорт для вылета домой или на вокзал для дальнейшей программы.</w:t>
      </w:r>
    </w:p>
    <w:p w:rsidR="00A503C3" w:rsidRDefault="00A503C3">
      <w:pPr>
        <w:rPr>
          <w:rFonts w:ascii="Times New Roman" w:hAnsi="Times New Roman" w:cs="Times New Roman"/>
          <w:szCs w:val="24"/>
          <w:lang w:val="ru-RU"/>
        </w:rPr>
      </w:pPr>
    </w:p>
    <w:p w:rsidR="00A503C3" w:rsidRDefault="00A503C3">
      <w:pPr>
        <w:rPr>
          <w:rFonts w:ascii="Times New Roman" w:hAnsi="Times New Roman" w:cs="Times New Roman"/>
          <w:lang w:val="ru-RU"/>
        </w:rPr>
      </w:pPr>
    </w:p>
    <w:p w:rsidR="00A503C3" w:rsidRDefault="00165AE5">
      <w:pPr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eastAsia="KaiTi_GB2312" w:hAnsi="Times New Roman" w:cs="Times New Roman"/>
          <w:b/>
          <w:color w:val="FF0000"/>
          <w:sz w:val="28"/>
          <w:szCs w:val="24"/>
          <w:lang w:val="ru-RU"/>
        </w:rPr>
        <w:t>Примечание</w:t>
      </w:r>
      <w:r>
        <w:rPr>
          <w:rFonts w:ascii="Times New Roman" w:eastAsia="KaiTi_GB2312" w:hAnsi="Times New Roman" w:cs="Times New Roman"/>
          <w:b/>
          <w:color w:val="FF0000"/>
          <w:sz w:val="28"/>
          <w:szCs w:val="24"/>
        </w:rPr>
        <w:t>!</w:t>
      </w:r>
    </w:p>
    <w:p w:rsidR="00A503C3" w:rsidRDefault="00165AE5">
      <w:pPr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Бронирование закрывается за 7 дней до прибытия, до этого срока нужно </w:t>
      </w:r>
      <w:proofErr w:type="spellStart"/>
      <w:r>
        <w:rPr>
          <w:rFonts w:ascii="Times New Roman" w:eastAsia="KaiTi_GB2312" w:hAnsi="Times New Roman" w:cs="Times New Roman"/>
          <w:szCs w:val="24"/>
          <w:lang w:val="ru-RU"/>
        </w:rPr>
        <w:t>предоплатить</w:t>
      </w:r>
      <w:proofErr w:type="spellEnd"/>
      <w:r>
        <w:rPr>
          <w:rFonts w:ascii="Times New Roman" w:eastAsia="KaiTi_GB2312" w:hAnsi="Times New Roman" w:cs="Times New Roman"/>
          <w:szCs w:val="24"/>
          <w:lang w:val="ru-RU"/>
        </w:rPr>
        <w:t xml:space="preserve"> за тур полностью.</w:t>
      </w:r>
    </w:p>
    <w:p w:rsidR="00A503C3" w:rsidRDefault="00165AE5">
      <w:pPr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>При отказе от услу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г(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>в том числе проживание, питание, экскурсии, транспорт, ж/д билет и т.д.), включенные в стоимость, деньги не возвращаются.</w:t>
      </w:r>
      <w:r>
        <w:rPr>
          <w:rFonts w:ascii="Times New Roman" w:eastAsia="KaiTi_GB2312" w:hAnsi="Times New Roman" w:cs="Times New Roman"/>
          <w:szCs w:val="24"/>
          <w:lang w:val="ru-RU"/>
        </w:rPr>
        <w:tab/>
      </w:r>
    </w:p>
    <w:p w:rsidR="00A503C3" w:rsidRDefault="00165AE5">
      <w:pPr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В некоторых городах нужна доплата за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поздний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 или ранний трансфер до аэропорта/вокзала или обратно: </w:t>
      </w:r>
    </w:p>
    <w:p w:rsidR="00A503C3" w:rsidRDefault="00165AE5">
      <w:pPr>
        <w:ind w:left="420"/>
        <w:rPr>
          <w:rFonts w:ascii="Times New Roman" w:eastAsia="KaiTi_GB2312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в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Пекине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: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18 долл. за машину,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70 долл. за гида в одну сторону с 22:00 вечера по 07:00 утра, </w:t>
      </w:r>
    </w:p>
    <w:p w:rsidR="00A503C3" w:rsidRDefault="00165AE5">
      <w:pPr>
        <w:ind w:left="420"/>
        <w:rPr>
          <w:rFonts w:ascii="Times New Roman" w:eastAsia="KaiTi_GB2312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в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Пекине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  доплата за двухместный номер за одну ночь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>110 дол, с завтраками.</w:t>
      </w:r>
    </w:p>
    <w:p w:rsidR="00A503C3" w:rsidRDefault="00165AE5">
      <w:pPr>
        <w:rPr>
          <w:rFonts w:ascii="Times New Roman" w:eastAsia="Microsoft YaHei UI Light" w:hAnsi="Times New Roman" w:cs="Times New Roman"/>
          <w:b/>
          <w:szCs w:val="21"/>
          <w:lang w:val="ru-RU"/>
        </w:rPr>
      </w:pPr>
      <w:r>
        <w:rPr>
          <w:rFonts w:ascii="Times New Roman" w:eastAsia="Microsoft YaHei UI Light" w:hAnsi="Times New Roman" w:cs="Times New Roman"/>
          <w:b/>
          <w:szCs w:val="21"/>
          <w:lang w:val="ru-RU"/>
        </w:rPr>
        <w:t xml:space="preserve">    </w:t>
      </w:r>
      <w:r>
        <w:rPr>
          <w:rFonts w:ascii="Times New Roman" w:eastAsia="Microsoft YaHei UI Light" w:hAnsi="Times New Roman" w:cs="Times New Roman"/>
          <w:bCs/>
          <w:szCs w:val="21"/>
          <w:lang w:val="ru-RU"/>
        </w:rPr>
        <w:t>Д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оплата за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индивидуальный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 трансфер см. в расценке</w:t>
      </w:r>
    </w:p>
    <w:p w:rsidR="00A503C3" w:rsidRDefault="00165AE5">
      <w:pPr>
        <w:spacing w:before="100" w:beforeAutospacing="1" w:after="100" w:afterAutospacing="1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KaiTi_GB2312" w:hAnsi="Times New Roman" w:cs="Times New Roman"/>
          <w:b/>
          <w:sz w:val="28"/>
          <w:szCs w:val="24"/>
          <w:lang w:val="ru-RU"/>
        </w:rPr>
        <w:lastRenderedPageBreak/>
        <w:t xml:space="preserve">Цена указана на человека в </w:t>
      </w:r>
      <w:proofErr w:type="gramStart"/>
      <w:r>
        <w:rPr>
          <w:rFonts w:ascii="Times New Roman" w:eastAsia="KaiTi_GB2312" w:hAnsi="Times New Roman" w:cs="Times New Roman"/>
          <w:b/>
          <w:sz w:val="28"/>
          <w:szCs w:val="24"/>
          <w:lang w:val="ru-RU"/>
        </w:rPr>
        <w:t>долларах</w:t>
      </w:r>
      <w:proofErr w:type="gramEnd"/>
      <w:r>
        <w:rPr>
          <w:rFonts w:ascii="Times New Roman" w:eastAsia="KaiTi_GB2312" w:hAnsi="Times New Roman" w:cs="Times New Roman"/>
          <w:b/>
          <w:sz w:val="28"/>
          <w:szCs w:val="24"/>
          <w:lang w:val="ru-RU"/>
        </w:rPr>
        <w:t xml:space="preserve"> США, в стоимость входят:</w:t>
      </w:r>
    </w:p>
    <w:p w:rsidR="00A503C3" w:rsidRDefault="00165AE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Проживание в </w:t>
      </w:r>
      <w:proofErr w:type="gramStart"/>
      <w:r>
        <w:rPr>
          <w:rFonts w:ascii="Times New Roman" w:eastAsia="Microsoft YaHei UI Light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 </w:t>
      </w:r>
      <w:r>
        <w:rPr>
          <w:rFonts w:ascii="Times New Roman" w:eastAsia="Microsoft YaHei UI Light" w:hAnsi="Times New Roman" w:cs="Times New Roman"/>
          <w:b/>
          <w:szCs w:val="21"/>
          <w:lang w:val="ru-RU"/>
        </w:rPr>
        <w:t>4*</w:t>
      </w: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 , с завтраком (шведский стол)</w:t>
      </w:r>
    </w:p>
    <w:p w:rsidR="00A503C3" w:rsidRDefault="00165AE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>Внутренние ж/д переезды согласно программе</w:t>
      </w:r>
      <w:r>
        <w:rPr>
          <w:rFonts w:ascii="Times New Roman" w:eastAsia="Microsoft YaHei UI Light" w:hAnsi="Times New Roman" w:cs="Times New Roman"/>
          <w:szCs w:val="21"/>
          <w:lang w:val="ru-RU"/>
        </w:rPr>
        <w:tab/>
      </w:r>
    </w:p>
    <w:p w:rsidR="00A503C3" w:rsidRDefault="00165AE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Услуги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русскоговорящего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гида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</w:p>
    <w:p w:rsidR="00A503C3" w:rsidRDefault="00165AE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Транспортное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обслуживание</w:t>
      </w:r>
      <w:proofErr w:type="spell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,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согласно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программе</w:t>
      </w:r>
      <w:proofErr w:type="spellEnd"/>
    </w:p>
    <w:p w:rsidR="00A503C3" w:rsidRDefault="00165AE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>Экскурсионное обслуживание, включая входные билеты по программе</w:t>
      </w:r>
    </w:p>
    <w:p w:rsidR="00A503C3" w:rsidRDefault="00165AE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Питание</w:t>
      </w:r>
      <w:proofErr w:type="spell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,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согласно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программе</w:t>
      </w:r>
      <w:proofErr w:type="spellEnd"/>
    </w:p>
    <w:p w:rsidR="00A503C3" w:rsidRDefault="00165AE5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Визовая поддержка (приглашение для получения визы в </w:t>
      </w:r>
      <w:proofErr w:type="gramStart"/>
      <w:r>
        <w:rPr>
          <w:rFonts w:ascii="Times New Roman" w:eastAsia="Microsoft YaHei UI Light" w:hAnsi="Times New Roman" w:cs="Times New Roman"/>
          <w:szCs w:val="21"/>
          <w:lang w:val="ru-RU"/>
        </w:rPr>
        <w:t>посольстве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>)</w:t>
      </w:r>
    </w:p>
    <w:p w:rsidR="00A503C3" w:rsidRDefault="00165AE5">
      <w:pPr>
        <w:rPr>
          <w:rFonts w:ascii="Times New Roman" w:eastAsia="KaiTi_GB2312" w:hAnsi="Times New Roman" w:cs="Times New Roman"/>
          <w:szCs w:val="24"/>
        </w:rPr>
      </w:pPr>
      <w:r>
        <w:rPr>
          <w:rFonts w:ascii="Times New Roman" w:eastAsia="KaiTi_GB2312" w:hAnsi="Times New Roman" w:cs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eastAsia="KaiTi_GB2312" w:hAnsi="Times New Roman" w:cs="Times New Roman"/>
          <w:b/>
          <w:sz w:val="28"/>
          <w:szCs w:val="24"/>
        </w:rPr>
        <w:t>стоимость</w:t>
      </w:r>
      <w:proofErr w:type="spellEnd"/>
      <w:r>
        <w:rPr>
          <w:rFonts w:ascii="Times New Roman" w:eastAsia="KaiTi_GB2312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b/>
          <w:sz w:val="28"/>
          <w:szCs w:val="24"/>
        </w:rPr>
        <w:t>не</w:t>
      </w:r>
      <w:proofErr w:type="spellEnd"/>
      <w:r>
        <w:rPr>
          <w:rFonts w:ascii="Times New Roman" w:eastAsia="KaiTi_GB2312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b/>
          <w:sz w:val="28"/>
          <w:szCs w:val="24"/>
        </w:rPr>
        <w:t>входят</w:t>
      </w:r>
      <w:proofErr w:type="spellEnd"/>
      <w:r>
        <w:rPr>
          <w:rFonts w:ascii="Times New Roman" w:eastAsia="KaiTi_GB2312" w:hAnsi="Times New Roman" w:cs="Times New Roman"/>
          <w:b/>
          <w:sz w:val="28"/>
          <w:szCs w:val="24"/>
        </w:rPr>
        <w:t>:</w:t>
      </w:r>
    </w:p>
    <w:p w:rsidR="00A503C3" w:rsidRDefault="00165AE5">
      <w:pPr>
        <w:numPr>
          <w:ilvl w:val="0"/>
          <w:numId w:val="3"/>
        </w:numPr>
        <w:rPr>
          <w:rFonts w:ascii="Times New Roman" w:eastAsia="KaiTi_GB2312" w:hAnsi="Times New Roman" w:cs="Times New Roman"/>
          <w:szCs w:val="24"/>
        </w:rPr>
      </w:pPr>
      <w:proofErr w:type="spellStart"/>
      <w:r>
        <w:rPr>
          <w:rFonts w:ascii="Times New Roman" w:eastAsia="KaiTi_GB2312" w:hAnsi="Times New Roman" w:cs="Times New Roman"/>
          <w:szCs w:val="24"/>
        </w:rPr>
        <w:t>международные</w:t>
      </w:r>
      <w:proofErr w:type="spellEnd"/>
      <w:r>
        <w:rPr>
          <w:rFonts w:ascii="Times New Roman" w:eastAsia="KaiTi_GB2312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KaiTi_GB2312" w:hAnsi="Times New Roman" w:cs="Times New Roman"/>
          <w:szCs w:val="24"/>
        </w:rPr>
        <w:t>внутрен</w:t>
      </w:r>
      <w:proofErr w:type="spellEnd"/>
      <w:r>
        <w:rPr>
          <w:rFonts w:ascii="Times New Roman" w:eastAsia="KaiTi_GB2312" w:hAnsi="Times New Roman" w:cs="Times New Roman"/>
          <w:szCs w:val="24"/>
          <w:lang w:val="ru-RU"/>
        </w:rPr>
        <w:t>н</w:t>
      </w:r>
      <w:proofErr w:type="spellStart"/>
      <w:r>
        <w:rPr>
          <w:rFonts w:ascii="Times New Roman" w:eastAsia="KaiTi_GB2312" w:hAnsi="Times New Roman" w:cs="Times New Roman"/>
          <w:szCs w:val="24"/>
        </w:rPr>
        <w:t>ие</w:t>
      </w:r>
      <w:proofErr w:type="spellEnd"/>
      <w:r>
        <w:rPr>
          <w:rFonts w:ascii="Times New Roman" w:eastAsia="KaiTi_GB2312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szCs w:val="24"/>
        </w:rPr>
        <w:t>авиабилеты</w:t>
      </w:r>
      <w:proofErr w:type="spellEnd"/>
    </w:p>
    <w:p w:rsidR="00A503C3" w:rsidRDefault="00165AE5">
      <w:pPr>
        <w:numPr>
          <w:ilvl w:val="0"/>
          <w:numId w:val="3"/>
        </w:numPr>
        <w:rPr>
          <w:rFonts w:ascii="Times New Roman" w:eastAsia="KaiTi_GB2312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групповая виза по прилету в Пекине от 2-х чел, документы для такой визы по прилету за 7-10 рабочих дней оформляются (цена –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100 дол/чел, в аэропорту оплата наличными 130 юаней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на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 чел); </w:t>
      </w:r>
      <w:proofErr w:type="gramStart"/>
      <w:r>
        <w:rPr>
          <w:rFonts w:ascii="Times New Roman" w:eastAsia="KaiTi_GB2312" w:hAnsi="Times New Roman" w:cs="Times New Roman"/>
          <w:color w:val="FF0000"/>
          <w:szCs w:val="24"/>
          <w:lang w:val="ru-RU"/>
        </w:rPr>
        <w:t>Безвизовой список от 5-х чел, в Пекине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  5-6 чел,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>30 дол на чел</w:t>
      </w:r>
      <w:r>
        <w:rPr>
          <w:rFonts w:ascii="Times New Roman" w:eastAsia="KaiTi_GB2312" w:hAnsi="Times New Roman" w:cs="Times New Roman"/>
          <w:szCs w:val="24"/>
          <w:lang w:val="ru-RU"/>
        </w:rPr>
        <w:t>；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от 7 чел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>–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>20 дол на чел</w:t>
      </w:r>
      <w:r>
        <w:rPr>
          <w:rFonts w:ascii="Times New Roman" w:eastAsia="KaiTi_GB2312" w:hAnsi="Times New Roman" w:cs="Times New Roman"/>
          <w:szCs w:val="24"/>
          <w:lang w:val="ru-RU"/>
        </w:rPr>
        <w:t>，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 от 20 чел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>–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 </w:t>
      </w:r>
      <w:r w:rsidR="009576D7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>10 дол на чел)</w:t>
      </w:r>
      <w:proofErr w:type="gramEnd"/>
    </w:p>
    <w:p w:rsidR="00A503C3" w:rsidRDefault="00A503C3">
      <w:pPr>
        <w:rPr>
          <w:rFonts w:ascii="Times New Roman" w:hAnsi="Times New Roman" w:cs="Times New Roman"/>
          <w:lang w:val="ru-RU"/>
        </w:rPr>
      </w:pPr>
    </w:p>
    <w:p w:rsidR="00A503C3" w:rsidRDefault="00A503C3">
      <w:pPr>
        <w:rPr>
          <w:rFonts w:ascii="Times New Roman" w:eastAsia="KaiTi_GB2312" w:hAnsi="Times New Roman" w:cs="Times New Roman"/>
          <w:szCs w:val="24"/>
          <w:lang w:val="ru-RU"/>
        </w:rPr>
      </w:pPr>
    </w:p>
    <w:p w:rsidR="00A503C3" w:rsidRDefault="00A503C3">
      <w:pPr>
        <w:rPr>
          <w:rFonts w:ascii="Times New Roman" w:hAnsi="Times New Roman" w:cs="Times New Roman"/>
          <w:lang w:val="ru-RU"/>
        </w:rPr>
      </w:pPr>
    </w:p>
    <w:sectPr w:rsidR="00A503C3" w:rsidSect="00A56E80">
      <w:headerReference w:type="default" r:id="rId9"/>
      <w:pgSz w:w="11906" w:h="16838"/>
      <w:pgMar w:top="-1941" w:right="1134" w:bottom="1304" w:left="1134" w:header="568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05" w:rsidRDefault="00810405">
      <w:r>
        <w:separator/>
      </w:r>
    </w:p>
  </w:endnote>
  <w:endnote w:type="continuationSeparator" w:id="0">
    <w:p w:rsidR="00810405" w:rsidRDefault="0081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icrosoft YaHei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 Light">
    <w:altName w:val="SimSun"/>
    <w:charset w:val="86"/>
    <w:family w:val="swiss"/>
    <w:pitch w:val="default"/>
    <w:sig w:usb0="00000000" w:usb1="00000000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05" w:rsidRDefault="00810405">
      <w:r>
        <w:separator/>
      </w:r>
    </w:p>
  </w:footnote>
  <w:footnote w:type="continuationSeparator" w:id="0">
    <w:p w:rsidR="00810405" w:rsidRDefault="0081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80" w:rsidRPr="0073762E" w:rsidRDefault="00A56E80" w:rsidP="00A56E80">
    <w:pPr>
      <w:pStyle w:val="aa"/>
      <w:tabs>
        <w:tab w:val="left" w:pos="6493"/>
      </w:tabs>
      <w:ind w:left="709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AA14F27" wp14:editId="59664C48">
          <wp:simplePos x="0" y="0"/>
          <wp:positionH relativeFrom="column">
            <wp:posOffset>-637540</wp:posOffset>
          </wp:positionH>
          <wp:positionV relativeFrom="paragraph">
            <wp:posOffset>-205105</wp:posOffset>
          </wp:positionV>
          <wp:extent cx="1366520" cy="444500"/>
          <wp:effectExtent l="0" t="0" r="5080" b="0"/>
          <wp:wrapSquare wrapText="bothSides"/>
          <wp:docPr id="7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b/>
        <w:color w:val="000080"/>
        <w:sz w:val="32"/>
        <w:szCs w:val="32"/>
        <w:lang w:val="ru-RU"/>
      </w:rPr>
      <w:t xml:space="preserve">Туристическая      компания      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93A13" wp14:editId="5F85D586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10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    </w:pict>
        </mc:Fallback>
      </mc:AlternateContent>
    </w:r>
    <w:r w:rsidRPr="0073762E">
      <w:rPr>
        <w:rFonts w:ascii="Tahoma" w:hAnsi="Tahoma" w:cs="Tahoma"/>
        <w:b/>
        <w:color w:val="000080"/>
        <w:sz w:val="32"/>
        <w:szCs w:val="32"/>
        <w:lang w:val="en-US"/>
      </w:rPr>
      <w:t>SOLEANS</w:t>
    </w:r>
  </w:p>
  <w:p w:rsidR="00A56E80" w:rsidRPr="00B46AEA" w:rsidRDefault="00A56E80" w:rsidP="00A56E80">
    <w:pPr>
      <w:pStyle w:val="1"/>
      <w:tabs>
        <w:tab w:val="left" w:pos="7694"/>
      </w:tabs>
      <w:spacing w:before="0" w:after="0" w:line="240" w:lineRule="auto"/>
      <w:ind w:left="709"/>
      <w:jc w:val="center"/>
    </w:pPr>
    <w:r w:rsidRPr="0073762E">
      <w:rPr>
        <w:color w:val="000080"/>
        <w:sz w:val="20"/>
        <w:lang w:val="ru-RU"/>
      </w:rPr>
      <w:t xml:space="preserve">121309 </w:t>
    </w:r>
    <w:proofErr w:type="spellStart"/>
    <w:r w:rsidRPr="0073762E">
      <w:rPr>
        <w:color w:val="000080"/>
        <w:sz w:val="20"/>
        <w:lang w:val="ru-RU"/>
      </w:rPr>
      <w:t>г</w:t>
    </w:r>
    <w:proofErr w:type="gramStart"/>
    <w:r w:rsidRPr="0073762E">
      <w:rPr>
        <w:color w:val="000080"/>
        <w:sz w:val="20"/>
        <w:lang w:val="ru-RU"/>
      </w:rPr>
      <w:t>.М</w:t>
    </w:r>
    <w:proofErr w:type="gramEnd"/>
    <w:r w:rsidRPr="0073762E">
      <w:rPr>
        <w:color w:val="000080"/>
        <w:sz w:val="20"/>
        <w:lang w:val="ru-RU"/>
      </w:rPr>
      <w:t>осква</w:t>
    </w:r>
    <w:proofErr w:type="spellEnd"/>
    <w:r w:rsidRPr="0073762E">
      <w:rPr>
        <w:color w:val="000080"/>
        <w:sz w:val="20"/>
        <w:lang w:val="ru-RU"/>
      </w:rPr>
      <w:t xml:space="preserve">, </w:t>
    </w:r>
    <w:proofErr w:type="spellStart"/>
    <w:r w:rsidRPr="0073762E">
      <w:rPr>
        <w:color w:val="000080"/>
        <w:sz w:val="20"/>
        <w:lang w:val="ru-RU"/>
      </w:rPr>
      <w:t>ул.Б.Филевская</w:t>
    </w:r>
    <w:proofErr w:type="spellEnd"/>
    <w:r w:rsidRPr="0073762E">
      <w:rPr>
        <w:color w:val="000080"/>
        <w:sz w:val="20"/>
        <w:lang w:val="ru-RU"/>
      </w:rPr>
      <w:t>, 25, оф.607,тел</w:t>
    </w:r>
    <w:r w:rsidRPr="0073762E">
      <w:rPr>
        <w:rFonts w:ascii="Helvetica" w:hAnsi="Helvetica"/>
        <w:color w:val="000080"/>
        <w:sz w:val="20"/>
        <w:lang w:val="ru-RU"/>
      </w:rPr>
      <w:t xml:space="preserve">. </w:t>
    </w:r>
    <w:r w:rsidRPr="0073762E">
      <w:rPr>
        <w:rFonts w:ascii="Helvetica" w:hAnsi="Helvetica"/>
        <w:color w:val="000080"/>
        <w:sz w:val="20"/>
      </w:rPr>
      <w:t xml:space="preserve">+7(495) 232 32 25 </w:t>
    </w:r>
    <w:hyperlink r:id="rId2" w:history="1">
      <w:r w:rsidRPr="00A141D7">
        <w:rPr>
          <w:rStyle w:val="a7"/>
          <w:sz w:val="20"/>
        </w:rPr>
        <w:t>www.soleanstour.ru</w:t>
      </w:r>
    </w:hyperlink>
    <w:r>
      <w:rPr>
        <w:rStyle w:val="a7"/>
        <w:sz w:val="20"/>
        <w:u w:val="none"/>
      </w:rPr>
      <w:t xml:space="preserve"> </w:t>
    </w:r>
    <w:r w:rsidRPr="0073762E">
      <w:rPr>
        <w:bCs/>
        <w:color w:val="000080"/>
        <w:sz w:val="20"/>
      </w:rPr>
      <w:t>WhatsApp/Viber +7 (901) 517-15-17, +7 (925) 542-15-45</w:t>
    </w:r>
    <w:r w:rsidRPr="0073762E">
      <w:rPr>
        <w:color w:val="000080"/>
        <w:sz w:val="20"/>
      </w:rPr>
      <w:t xml:space="preserve"> E–mail: soleans@sovintel.ru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0FC66"/>
    <w:multiLevelType w:val="multilevel"/>
    <w:tmpl w:val="C880FC6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E81E5EB1"/>
    <w:multiLevelType w:val="multilevel"/>
    <w:tmpl w:val="E81E5EB1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24534B07"/>
    <w:multiLevelType w:val="multilevel"/>
    <w:tmpl w:val="24534B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eastAsia="SimSun" w:hAnsi="Wingdings" w:hint="default"/>
        <w:u w:val="none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eastAsia="SimSun" w:hAnsi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eastAsia="SimSun" w:hAnsi="Wingdings" w:hint="default"/>
        <w:u w:val="none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eastAsia="SimSun" w:hAnsi="Wingdings" w:hint="default"/>
        <w:u w:val="none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eastAsia="SimSun" w:hAnsi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eastAsia="SimSun" w:hAnsi="Wingdings" w:hint="default"/>
        <w:u w:val="none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eastAsia="SimSun" w:hAnsi="Wingdings" w:hint="default"/>
        <w:u w:val="none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eastAsia="SimSun" w:hAnsi="Wingdings"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ZWRmMTZjZTZmODI4YzI3NzBlNTRiZDM5ZWY5YTEifQ=="/>
    <w:docVar w:name="KSO_WPS_MARK_KEY" w:val="c71ec195-8a4f-4f7e-be34-94745443ccb3"/>
  </w:docVars>
  <w:rsids>
    <w:rsidRoot w:val="00172A27"/>
    <w:rsid w:val="00156406"/>
    <w:rsid w:val="00165AE5"/>
    <w:rsid w:val="00172A27"/>
    <w:rsid w:val="0025652B"/>
    <w:rsid w:val="003026ED"/>
    <w:rsid w:val="00446CDF"/>
    <w:rsid w:val="00532590"/>
    <w:rsid w:val="006E79A7"/>
    <w:rsid w:val="00810405"/>
    <w:rsid w:val="009576D7"/>
    <w:rsid w:val="009B1C14"/>
    <w:rsid w:val="009F5090"/>
    <w:rsid w:val="00A02E30"/>
    <w:rsid w:val="00A503C3"/>
    <w:rsid w:val="00A530A6"/>
    <w:rsid w:val="00A56E80"/>
    <w:rsid w:val="00C127D3"/>
    <w:rsid w:val="00E2152B"/>
    <w:rsid w:val="00FD4F08"/>
    <w:rsid w:val="071E49B8"/>
    <w:rsid w:val="0FF30ADF"/>
    <w:rsid w:val="270A6D33"/>
    <w:rsid w:val="27901C2E"/>
    <w:rsid w:val="35153877"/>
    <w:rsid w:val="35337105"/>
    <w:rsid w:val="3F7A13BB"/>
    <w:rsid w:val="416E7E42"/>
    <w:rsid w:val="467509B2"/>
    <w:rsid w:val="4B117FF4"/>
    <w:rsid w:val="4F646E48"/>
    <w:rsid w:val="50B11AF9"/>
    <w:rsid w:val="5D9A0C54"/>
    <w:rsid w:val="60B879CF"/>
    <w:rsid w:val="74624D35"/>
    <w:rsid w:val="77EF5E64"/>
    <w:rsid w:val="7DC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autoRedefine/>
    <w:unhideWhenUsed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autoRedefine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F5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090"/>
    <w:rPr>
      <w:rFonts w:ascii="Tahoma" w:hAnsi="Tahoma" w:cs="Tahoma"/>
      <w:kern w:val="2"/>
      <w:sz w:val="16"/>
      <w:szCs w:val="16"/>
      <w:lang w:val="en-US" w:eastAsia="zh-CN"/>
    </w:rPr>
  </w:style>
  <w:style w:type="paragraph" w:styleId="aa">
    <w:name w:val="Title"/>
    <w:basedOn w:val="a"/>
    <w:link w:val="ab"/>
    <w:qFormat/>
    <w:rsid w:val="00A56E80"/>
    <w:pPr>
      <w:widowControl/>
      <w:suppressAutoHyphens/>
      <w:jc w:val="center"/>
    </w:pPr>
    <w:rPr>
      <w:rFonts w:ascii="Helv" w:eastAsia="Times New Roman" w:hAnsi="Helv" w:cs="Times New Roman"/>
      <w:kern w:val="0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A56E80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autoRedefine/>
    <w:unhideWhenUsed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autoRedefine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F5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090"/>
    <w:rPr>
      <w:rFonts w:ascii="Tahoma" w:hAnsi="Tahoma" w:cs="Tahoma"/>
      <w:kern w:val="2"/>
      <w:sz w:val="16"/>
      <w:szCs w:val="16"/>
      <w:lang w:val="en-US" w:eastAsia="zh-CN"/>
    </w:rPr>
  </w:style>
  <w:style w:type="paragraph" w:styleId="aa">
    <w:name w:val="Title"/>
    <w:basedOn w:val="a"/>
    <w:link w:val="ab"/>
    <w:qFormat/>
    <w:rsid w:val="00A56E80"/>
    <w:pPr>
      <w:widowControl/>
      <w:suppressAutoHyphens/>
      <w:jc w:val="center"/>
    </w:pPr>
    <w:rPr>
      <w:rFonts w:ascii="Helv" w:eastAsia="Times New Roman" w:hAnsi="Helv" w:cs="Times New Roman"/>
      <w:kern w:val="0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A56E80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彦军 王</dc:creator>
  <cp:lastModifiedBy>Владелец</cp:lastModifiedBy>
  <cp:revision>10</cp:revision>
  <dcterms:created xsi:type="dcterms:W3CDTF">2024-02-05T02:22:00Z</dcterms:created>
  <dcterms:modified xsi:type="dcterms:W3CDTF">2024-03-29T09:55:00Z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93481F4BC9FD45D5B1889FADE2D359D0_13</vt:lpwstr>
  </property>
</Properties>
</file>