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98" w:rsidRPr="00637C98" w:rsidRDefault="00637C98" w:rsidP="00045227">
      <w:pPr>
        <w:jc w:val="center"/>
      </w:pPr>
      <w:proofErr w:type="spellStart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>Волшебные</w:t>
      </w:r>
      <w:proofErr w:type="spellEnd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>каникулы</w:t>
      </w:r>
      <w:proofErr w:type="spellEnd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>для</w:t>
      </w:r>
      <w:proofErr w:type="spellEnd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FF0000"/>
          <w:sz w:val="36"/>
          <w:szCs w:val="36"/>
        </w:rPr>
        <w:t>детей</w:t>
      </w:r>
      <w:proofErr w:type="spellEnd"/>
    </w:p>
    <w:p w:rsidR="00637C98" w:rsidRPr="00637C98" w:rsidRDefault="00637C98" w:rsidP="00045227">
      <w:pPr>
        <w:jc w:val="center"/>
      </w:pPr>
    </w:p>
    <w:p w:rsidR="00637C98" w:rsidRPr="00637C98" w:rsidRDefault="00637C98" w:rsidP="00045227">
      <w:pPr>
        <w:jc w:val="center"/>
        <w:rPr>
          <w:rStyle w:val="a4"/>
          <w:rFonts w:ascii="Book Antiqua" w:hAnsi="Book Antiqua" w:cs="Arial"/>
          <w:color w:val="FF0000"/>
        </w:rPr>
      </w:pPr>
      <w:proofErr w:type="spellStart"/>
      <w:r w:rsidRPr="00637C98">
        <w:rPr>
          <w:rStyle w:val="a4"/>
          <w:rFonts w:ascii="Book Antiqua" w:hAnsi="Book Antiqua" w:cs="Arial"/>
          <w:color w:val="FF0000"/>
        </w:rPr>
        <w:t>Тбилиси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Давид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Гареджи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Сигнаги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Бодбе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Телави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Некреси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Греми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Алаверди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Икалто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Цинандали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Мцхета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–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Тбилиси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>,</w:t>
      </w:r>
    </w:p>
    <w:p w:rsidR="00637C98" w:rsidRPr="00637C98" w:rsidRDefault="00637C98" w:rsidP="00045227">
      <w:pPr>
        <w:jc w:val="center"/>
        <w:rPr>
          <w:lang w:val="ru-RU"/>
        </w:rPr>
      </w:pPr>
      <w:r w:rsidRPr="00637C98">
        <w:rPr>
          <w:rStyle w:val="a4"/>
          <w:rFonts w:ascii="Book Antiqua" w:hAnsi="Book Antiqua" w:cs="Arial"/>
          <w:color w:val="FF0000"/>
        </w:rPr>
        <w:t xml:space="preserve">4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дня</w:t>
      </w:r>
      <w:proofErr w:type="spellEnd"/>
      <w:r w:rsidRPr="00637C98">
        <w:rPr>
          <w:rStyle w:val="a4"/>
          <w:rFonts w:ascii="Book Antiqua" w:hAnsi="Book Antiqua" w:cs="Arial"/>
          <w:color w:val="FF0000"/>
        </w:rPr>
        <w:t xml:space="preserve"> / 3 </w:t>
      </w:r>
      <w:proofErr w:type="spellStart"/>
      <w:r w:rsidRPr="00637C98">
        <w:rPr>
          <w:rStyle w:val="a4"/>
          <w:rFonts w:ascii="Book Antiqua" w:hAnsi="Book Antiqua" w:cs="Arial"/>
          <w:color w:val="FF0000"/>
        </w:rPr>
        <w:t>ночи</w:t>
      </w:r>
      <w:proofErr w:type="spellEnd"/>
      <w:r>
        <w:rPr>
          <w:lang w:val="ru-RU"/>
        </w:rPr>
        <w:t xml:space="preserve"> (даты ПОД ЗАПРОС)</w:t>
      </w:r>
    </w:p>
    <w:p w:rsidR="00637C98" w:rsidRPr="00954571" w:rsidRDefault="00637C98" w:rsidP="00637C98">
      <w:pPr>
        <w:rPr>
          <w:rFonts w:ascii="Book Antiqua" w:hAnsi="Book Antiqua"/>
          <w:color w:val="0000FF"/>
          <w:sz w:val="20"/>
          <w:szCs w:val="20"/>
        </w:rPr>
      </w:pPr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1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день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: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Тбилиси</w:t>
      </w:r>
      <w:proofErr w:type="spellEnd"/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Прибытие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Встреча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представителем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фирмы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Поселение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отель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r w:rsidR="00F93628">
        <w:rPr>
          <w:rFonts w:ascii="Book Antiqua" w:hAnsi="Book Antiqua" w:cs="Arial"/>
          <w:color w:val="000000"/>
          <w:sz w:val="20"/>
          <w:szCs w:val="20"/>
          <w:lang w:val="ru-RU"/>
        </w:rPr>
        <w:t xml:space="preserve">Экскурсия по Тбилиси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Столица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уникальна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стоит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нескольких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горных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холмах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ярусами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«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заползают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»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старинные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кварталы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города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красивейшая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река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Кура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ее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живописными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скалистыми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берегами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протекающая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через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весь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город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.</w:t>
      </w:r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«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Старый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Город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»</w:t>
      </w:r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исторический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центр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находится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у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подножья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горы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Мтацминда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).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Почти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все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здания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Старого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Города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исторические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или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культурные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памятники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здесь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круглосуточно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кипит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жизнь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гуляют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одиночке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или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группами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туристы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встречаются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влюбленные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у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башни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часами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забавная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Башня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появилась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недавно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построена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режиссером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Театра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Марионеток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Резо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Габриадзе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художники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выставляют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свои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картины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ремесленники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предлагают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многочисленные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сувениры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основном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2-3-х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этажные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дома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сложенные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из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камня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кирпича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имеющие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особую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тбилисскую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архитектуру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которую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отличают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узкие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улочки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галереи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резные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деревянные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балконы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.</w:t>
      </w:r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одно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из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немногих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мест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мире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мирно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сосуществуют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рядом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Старом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Городе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православный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храм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католический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собор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синагога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мечеть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ходе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экскурсии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Метехской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церкви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r w:rsidRPr="00637C98">
        <w:rPr>
          <w:rFonts w:ascii="Book Antiqua" w:hAnsi="Book Antiqua" w:cs="Arial"/>
          <w:color w:val="000000"/>
          <w:sz w:val="20"/>
          <w:szCs w:val="20"/>
        </w:rPr>
        <w:t xml:space="preserve">(V в.),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крепости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Нарикала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r w:rsidRPr="00637C98">
        <w:rPr>
          <w:rFonts w:ascii="Book Antiqua" w:hAnsi="Book Antiqua" w:cs="Arial"/>
          <w:color w:val="000000"/>
          <w:sz w:val="20"/>
          <w:szCs w:val="20"/>
        </w:rPr>
        <w:t xml:space="preserve">(ІV в.),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Собора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Сиони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(VІ-VІІ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.),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Анчисхатской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базилики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Рождества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Девы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Марии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самой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старинной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из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сохранившихся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,</w:t>
      </w:r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Собора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Святой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Троицы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храмового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комплекса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Цминда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Самеба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главного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кафедрального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собора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грузинской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православной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церкви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Приветственный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обедо-ужин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Ночлег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.</w:t>
      </w:r>
      <w:r w:rsidRPr="00637C98">
        <w:rPr>
          <w:rFonts w:ascii="Book Antiqua" w:hAnsi="Book Antiqua" w:cs="Arial"/>
          <w:sz w:val="20"/>
          <w:szCs w:val="20"/>
        </w:rPr>
        <w:t> </w:t>
      </w:r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r w:rsidRPr="00637C98">
        <w:rPr>
          <w:rFonts w:ascii="Book Antiqua" w:hAnsi="Book Antiqua"/>
          <w:sz w:val="20"/>
          <w:szCs w:val="20"/>
        </w:rPr>
        <w:t> </w:t>
      </w:r>
    </w:p>
    <w:p w:rsidR="00637C98" w:rsidRPr="00637C98" w:rsidRDefault="00637C98" w:rsidP="00637C98">
      <w:pPr>
        <w:jc w:val="center"/>
        <w:rPr>
          <w:rFonts w:ascii="Book Antiqua" w:hAnsi="Book Antiqua"/>
          <w:sz w:val="20"/>
          <w:szCs w:val="20"/>
        </w:rPr>
      </w:pPr>
      <w:r w:rsidRPr="00637C98">
        <w:rPr>
          <w:rFonts w:ascii="Book Antiqua" w:hAnsi="Book Antiqua" w:cs="Arial"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16" name="Рисунок 2" descr="http://www.geofit-travel.com/ru/uploads/posts/2012-11/thumbs/1353672765_img_408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fit-travel.com/ru/uploads/posts/2012-11/thumbs/1353672765_img_408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C98">
        <w:rPr>
          <w:rFonts w:ascii="Book Antiqua" w:hAnsi="Book Antiqua" w:cs="Arial"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2" name="Рисунок 3" descr="http://www.geofit-travel.com/ru/uploads/posts/2012-11/thumbs/1353939965_dsc0216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ofit-travel.com/ru/uploads/posts/2012-11/thumbs/1353939965_dsc0216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C98">
        <w:rPr>
          <w:rFonts w:ascii="Book Antiqua" w:hAnsi="Book Antiqua" w:cs="Arial"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4" name="Рисунок 4" descr="http://www.geofit-travel.com/ru/uploads/posts/2013-04/thumbs/1364820370_13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eofit-travel.com/ru/uploads/posts/2013-04/thumbs/1364820370_13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C98">
        <w:rPr>
          <w:rFonts w:ascii="Book Antiqua" w:hAnsi="Book Antiqua" w:cs="Arial"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1264285" cy="954405"/>
            <wp:effectExtent l="19050" t="0" r="0" b="0"/>
            <wp:docPr id="5" name="Рисунок 5" descr="http://www.geofit-travel.com/ru/uploads/posts/2013-04/thumbs/1364820405_tbilis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eofit-travel.com/ru/uploads/posts/2013-04/thumbs/1364820405_tbilisi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C98">
        <w:rPr>
          <w:rFonts w:ascii="Book Antiqua" w:hAnsi="Book Antiqua" w:cs="Arial"/>
          <w:sz w:val="20"/>
          <w:szCs w:val="20"/>
        </w:rPr>
        <w:t> </w:t>
      </w:r>
    </w:p>
    <w:p w:rsidR="00637C98" w:rsidRPr="00954571" w:rsidRDefault="00637C98" w:rsidP="00637C98">
      <w:pPr>
        <w:jc w:val="both"/>
        <w:rPr>
          <w:rFonts w:ascii="Book Antiqua" w:hAnsi="Book Antiqua"/>
          <w:color w:val="0000FF"/>
          <w:sz w:val="20"/>
          <w:szCs w:val="20"/>
        </w:rPr>
      </w:pPr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2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день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: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Тбилиси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Давид-Гареджи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Бодбе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Сигнаги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Телави</w:t>
      </w:r>
      <w:proofErr w:type="spellEnd"/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Завтрак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Экскурсия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Давид-Гареджи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комплекс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грузинских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пещерных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монастырей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V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века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начало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которым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положил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отец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Давид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преданию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Давид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добрался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Иерусалима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взял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три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камня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у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врат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Иерусалимских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вернулся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обратно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Легенда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гласит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что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этими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камнями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вынес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из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Иерусалима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все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благо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Господне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Тогда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патриарх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Иерусалимский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догнал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просил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оставить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камни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Давид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оставил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два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камня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а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один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принес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собой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Этот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камень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пор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находится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могиле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Лавре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Давид-Гареджи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сможем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увидеть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помолится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этим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камнем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многих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церквях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трапезных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комплекса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сохранились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фрески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(VI-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IXвв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.),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т.ч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портрет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царицы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Тамары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Переезд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Сигнаги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деревне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Бодбе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монастырского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комплекса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Святого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Георгия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могилы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святой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Нино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принесшей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христианство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Омовения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водах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нерукотворного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источника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который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исцеляем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недужных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несчастных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делает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счастливыми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Прогулка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старинному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городу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="00F93628">
        <w:rPr>
          <w:rStyle w:val="a4"/>
          <w:rFonts w:ascii="Book Antiqua" w:hAnsi="Book Antiqua" w:cs="Arial"/>
          <w:color w:val="000000"/>
          <w:sz w:val="20"/>
          <w:szCs w:val="20"/>
          <w:lang w:val="ru-RU"/>
        </w:rPr>
        <w:t>Сигнаги</w:t>
      </w:r>
      <w:proofErr w:type="spellEnd"/>
      <w:r w:rsidR="00F93628">
        <w:rPr>
          <w:rStyle w:val="a4"/>
          <w:rFonts w:ascii="Book Antiqua" w:hAnsi="Book Antiqua" w:cs="Arial"/>
          <w:color w:val="000000"/>
          <w:sz w:val="20"/>
          <w:szCs w:val="20"/>
          <w:lang w:val="ru-RU"/>
        </w:rPr>
        <w:t xml:space="preserve"> </w:t>
      </w:r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«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городу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вечной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любви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»</w:t>
      </w:r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который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расположен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вершине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хребта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возвышающегося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Алазанской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долиной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настоящее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время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полностью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воссоздан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своем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первозданном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виде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Размещение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отеле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Телави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Обедо-ужин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Ночлег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.</w:t>
      </w:r>
      <w:r w:rsidRPr="00637C98">
        <w:rPr>
          <w:rFonts w:ascii="Book Antiqua" w:hAnsi="Book Antiqua" w:cs="Arial"/>
          <w:color w:val="000000"/>
          <w:sz w:val="20"/>
          <w:szCs w:val="20"/>
        </w:rPr>
        <w:br/>
        <w:t xml:space="preserve">    </w:t>
      </w:r>
    </w:p>
    <w:p w:rsidR="00637C98" w:rsidRPr="00954571" w:rsidRDefault="00637C98" w:rsidP="00637C98">
      <w:pPr>
        <w:jc w:val="both"/>
        <w:rPr>
          <w:rFonts w:ascii="Book Antiqua" w:hAnsi="Book Antiqua"/>
          <w:color w:val="0000FF"/>
          <w:sz w:val="20"/>
          <w:szCs w:val="20"/>
        </w:rPr>
      </w:pPr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3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день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: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Телави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Некреси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Греми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Алаверди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Икалто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Цинандали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Тбилиси</w:t>
      </w:r>
      <w:proofErr w:type="spellEnd"/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Завтрак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Переезд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Кахетию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Экскурсия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древней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академии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Икалто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(X-XII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.),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преданию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учился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великий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грузинский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поэт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философ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Шота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Руставели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автор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всемирно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известной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поэмы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«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Витязь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тигровой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шкуре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».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Далее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Собора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Алаверди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(XI в.),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второго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высоте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строения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более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50 м), а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также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монастырского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винного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погреба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Некреси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старейшего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храма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IV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века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спасались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неоднократно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грузины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нашествия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врагов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Легенда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о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чудесном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спасении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Обзор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царской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крепости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Греми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(XVI в.) -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столица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древнего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Кахетинского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царства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Комплекс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окружён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стеной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башнями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амбразурами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Сохранились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остатки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тайного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подземного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хода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lastRenderedPageBreak/>
        <w:t>ведущего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к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реке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Экскурсия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Дом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музей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Ал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Чавчавадзе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Цинандали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Романтическая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история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любви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российского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дипломата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Александра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Грибоедова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красавицы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грузинской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княжны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Чавчавадзе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Возвращение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Обедо-ужин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Ночлег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.</w:t>
      </w:r>
      <w:r w:rsidRPr="00637C98">
        <w:rPr>
          <w:rFonts w:ascii="Book Antiqua" w:hAnsi="Book Antiqua" w:cs="Arial"/>
          <w:color w:val="000000"/>
          <w:sz w:val="20"/>
          <w:szCs w:val="20"/>
        </w:rPr>
        <w:br/>
        <w:t xml:space="preserve">   </w:t>
      </w:r>
    </w:p>
    <w:p w:rsidR="00637C98" w:rsidRPr="00637C98" w:rsidRDefault="00637C98" w:rsidP="00637C98">
      <w:pPr>
        <w:jc w:val="center"/>
        <w:rPr>
          <w:rFonts w:ascii="Book Antiqua" w:hAnsi="Book Antiqua" w:cs="Arial"/>
          <w:sz w:val="20"/>
          <w:szCs w:val="20"/>
        </w:rPr>
      </w:pPr>
      <w:r w:rsidRPr="00637C98">
        <w:rPr>
          <w:rFonts w:ascii="Book Antiqua" w:hAnsi="Book Antiqua" w:cs="Arial"/>
          <w:sz w:val="20"/>
          <w:szCs w:val="20"/>
        </w:rPr>
        <w:t> </w:t>
      </w:r>
      <w:r w:rsidRPr="00637C98">
        <w:rPr>
          <w:rFonts w:ascii="Book Antiqua" w:hAnsi="Book Antiqua" w:cs="Arial"/>
          <w:color w:val="800000"/>
          <w:sz w:val="20"/>
          <w:szCs w:val="20"/>
        </w:rPr>
        <w:t xml:space="preserve">  </w:t>
      </w:r>
    </w:p>
    <w:p w:rsidR="00637C98" w:rsidRPr="00954571" w:rsidRDefault="00637C98" w:rsidP="00637C98">
      <w:pPr>
        <w:jc w:val="both"/>
        <w:rPr>
          <w:rFonts w:ascii="Book Antiqua" w:hAnsi="Book Antiqua"/>
          <w:color w:val="0000FF"/>
          <w:sz w:val="20"/>
          <w:szCs w:val="20"/>
        </w:rPr>
      </w:pPr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4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день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: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Tбилиси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Мцхета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–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Тбилиси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</w:t>
      </w:r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Завтрак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Экскурсия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древней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столице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954571">
        <w:rPr>
          <w:rFonts w:ascii="Book Antiqua" w:hAnsi="Book Antiqua"/>
          <w:sz w:val="20"/>
          <w:szCs w:val="20"/>
          <w:lang w:val="ru-RU"/>
        </w:rPr>
        <w:t>Мцхете</w:t>
      </w:r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город-музей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внесенный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число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памятников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всемирного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наследия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ЮНЕСКО.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кафедрального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Собора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Светицховели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(1010-1029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гг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.),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основании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захоронена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одна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из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главных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христианских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святынь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Хитон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Господень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а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также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место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захоронения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многих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грузинских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царей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Тут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же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находиться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часть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животворного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столба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монастыря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Самтавро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где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круглогодично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растет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цветёт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плодоносит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куст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ежевики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возле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которого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IV в.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жила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проповедовала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Нино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–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просветительница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первая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проповедница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христианства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Грузии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Внутри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находиться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чудотворная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икона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Иверской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Божией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матери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чудотворная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икона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святой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Нино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могила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святого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царя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Мериан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царицы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Нани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мощи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Абибоса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Некреского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св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Шио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Мгвимского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Посещение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древнего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храма-монастыря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>Джвари</w:t>
      </w:r>
      <w:proofErr w:type="spellEnd"/>
      <w:r w:rsidRPr="00637C98">
        <w:rPr>
          <w:rStyle w:val="a4"/>
          <w:rFonts w:ascii="Book Antiqua" w:hAnsi="Book Antiqua" w:cs="Arial"/>
          <w:color w:val="000000"/>
          <w:sz w:val="20"/>
          <w:szCs w:val="20"/>
        </w:rPr>
        <w:t xml:space="preserve"> </w:t>
      </w:r>
      <w:r w:rsidRPr="00637C98">
        <w:rPr>
          <w:rFonts w:ascii="Book Antiqua" w:hAnsi="Book Antiqua" w:cs="Arial"/>
          <w:color w:val="000000"/>
          <w:sz w:val="20"/>
          <w:szCs w:val="20"/>
        </w:rPr>
        <w:t xml:space="preserve">(VI в.).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Возвращение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Обед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.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Трансфер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аэропорт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.</w:t>
      </w:r>
    </w:p>
    <w:p w:rsidR="00637C98" w:rsidRPr="00637C98" w:rsidRDefault="00637C98" w:rsidP="00637C98">
      <w:pPr>
        <w:jc w:val="both"/>
        <w:rPr>
          <w:rFonts w:ascii="Book Antiqua" w:hAnsi="Book Antiqua"/>
          <w:sz w:val="20"/>
          <w:szCs w:val="20"/>
        </w:rPr>
      </w:pPr>
      <w:r w:rsidRPr="00637C98">
        <w:rPr>
          <w:rFonts w:ascii="Book Antiqua" w:hAnsi="Book Antiqua" w:cs="Arial"/>
          <w:sz w:val="20"/>
          <w:szCs w:val="20"/>
        </w:rPr>
        <w:t>   </w:t>
      </w:r>
    </w:p>
    <w:tbl>
      <w:tblPr>
        <w:tblW w:w="3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71"/>
      </w:tblGrid>
      <w:tr w:rsidR="00637C98" w:rsidRPr="00637C98" w:rsidTr="00637C98">
        <w:trPr>
          <w:tblCellSpacing w:w="7" w:type="dxa"/>
          <w:jc w:val="center"/>
        </w:trPr>
        <w:tc>
          <w:tcPr>
            <w:tcW w:w="10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98" w:rsidRPr="00954571" w:rsidRDefault="00637C98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Стоимость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тура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для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группы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 xml:space="preserve"> 12 + 2 </w:t>
            </w: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бесплатных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 xml:space="preserve">:  285 </w:t>
            </w: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дол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 xml:space="preserve">. с </w:t>
            </w:r>
            <w:proofErr w:type="spellStart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чел</w:t>
            </w:r>
            <w:proofErr w:type="spellEnd"/>
            <w:r w:rsidRPr="00954571">
              <w:rPr>
                <w:rStyle w:val="a4"/>
                <w:rFonts w:ascii="Book Antiqua" w:hAnsi="Book Antiqua" w:cs="Arial"/>
                <w:color w:val="FF0000"/>
                <w:sz w:val="20"/>
                <w:szCs w:val="20"/>
              </w:rPr>
              <w:t>.</w:t>
            </w:r>
          </w:p>
        </w:tc>
      </w:tr>
    </w:tbl>
    <w:p w:rsidR="00637C98" w:rsidRPr="00954571" w:rsidRDefault="00637C98" w:rsidP="00637C98">
      <w:pPr>
        <w:jc w:val="both"/>
        <w:rPr>
          <w:rFonts w:ascii="Book Antiqua" w:hAnsi="Book Antiqua"/>
          <w:color w:val="0000FF"/>
          <w:sz w:val="20"/>
          <w:szCs w:val="20"/>
        </w:rPr>
      </w:pPr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В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стоимость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включено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:</w:t>
      </w:r>
    </w:p>
    <w:p w:rsidR="00637C98" w:rsidRPr="00637C98" w:rsidRDefault="00637C98" w:rsidP="00637C98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sz w:val="20"/>
          <w:szCs w:val="20"/>
        </w:rPr>
        <w:t>Проживание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отеле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3*: 2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ночи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Тбилиси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, 1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ночь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в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Телави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стандартные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двухместные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/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трехместные</w:t>
      </w:r>
      <w:proofErr w:type="spellEnd"/>
      <w:r w:rsidRPr="00637C98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sz w:val="20"/>
          <w:szCs w:val="20"/>
        </w:rPr>
        <w:t>номера</w:t>
      </w:r>
      <w:proofErr w:type="spellEnd"/>
      <w:r w:rsidRPr="00637C98">
        <w:rPr>
          <w:rFonts w:ascii="Book Antiqua" w:hAnsi="Book Antiqua" w:cs="Arial"/>
          <w:sz w:val="20"/>
          <w:szCs w:val="20"/>
        </w:rPr>
        <w:t>;</w:t>
      </w:r>
    </w:p>
    <w:p w:rsidR="00637C98" w:rsidRPr="00637C98" w:rsidRDefault="00637C98" w:rsidP="00637C9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Полупансион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: 3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завтрака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1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обед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3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обеда-ужина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,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включая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приветственный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ужин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с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песнями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и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танцами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;</w:t>
      </w:r>
      <w:r w:rsidRPr="00637C98">
        <w:rPr>
          <w:rFonts w:ascii="Book Antiqua" w:hAnsi="Book Antiqua" w:cs="Arial"/>
          <w:sz w:val="20"/>
          <w:szCs w:val="20"/>
        </w:rPr>
        <w:t xml:space="preserve"> </w:t>
      </w:r>
    </w:p>
    <w:p w:rsidR="00637C98" w:rsidRPr="00637C98" w:rsidRDefault="00637C98" w:rsidP="00637C9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Транспортное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обслуживание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согласно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программы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;</w:t>
      </w:r>
      <w:r w:rsidRPr="00637C98">
        <w:rPr>
          <w:rFonts w:ascii="Book Antiqua" w:hAnsi="Book Antiqua" w:cs="Arial"/>
          <w:sz w:val="20"/>
          <w:szCs w:val="20"/>
        </w:rPr>
        <w:t xml:space="preserve"> </w:t>
      </w:r>
    </w:p>
    <w:p w:rsidR="00637C98" w:rsidRPr="00637C98" w:rsidRDefault="00637C98" w:rsidP="00637C9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Обслуживание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русскоязычного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гида-сопровождающего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согласно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программы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;</w:t>
      </w:r>
      <w:r w:rsidRPr="00637C98">
        <w:rPr>
          <w:rFonts w:ascii="Book Antiqua" w:hAnsi="Book Antiqua" w:cs="Arial"/>
          <w:sz w:val="20"/>
          <w:szCs w:val="20"/>
        </w:rPr>
        <w:t xml:space="preserve"> </w:t>
      </w:r>
    </w:p>
    <w:p w:rsidR="00637C98" w:rsidRPr="00637C98" w:rsidRDefault="00637C98" w:rsidP="00637C9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Входные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 xml:space="preserve"> </w:t>
      </w:r>
      <w:proofErr w:type="spellStart"/>
      <w:r w:rsidRPr="00637C98">
        <w:rPr>
          <w:rFonts w:ascii="Book Antiqua" w:hAnsi="Book Antiqua" w:cs="Arial"/>
          <w:color w:val="000000"/>
          <w:sz w:val="20"/>
          <w:szCs w:val="20"/>
        </w:rPr>
        <w:t>билеты</w:t>
      </w:r>
      <w:proofErr w:type="spellEnd"/>
      <w:r w:rsidRPr="00637C98">
        <w:rPr>
          <w:rFonts w:ascii="Book Antiqua" w:hAnsi="Book Antiqua" w:cs="Arial"/>
          <w:color w:val="000000"/>
          <w:sz w:val="20"/>
          <w:szCs w:val="20"/>
        </w:rPr>
        <w:t>;</w:t>
      </w:r>
      <w:r w:rsidRPr="00637C98">
        <w:rPr>
          <w:rFonts w:ascii="Book Antiqua" w:hAnsi="Book Antiqua" w:cs="Arial"/>
          <w:sz w:val="20"/>
          <w:szCs w:val="20"/>
        </w:rPr>
        <w:t xml:space="preserve"> </w:t>
      </w:r>
    </w:p>
    <w:p w:rsidR="00637C98" w:rsidRPr="00954571" w:rsidRDefault="00637C98" w:rsidP="00637C9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Book Antiqua" w:hAnsi="Book Antiqua"/>
          <w:b/>
          <w:sz w:val="20"/>
          <w:szCs w:val="20"/>
        </w:rPr>
      </w:pPr>
      <w:r w:rsidRPr="00954571">
        <w:rPr>
          <w:rFonts w:ascii="Book Antiqua" w:hAnsi="Book Antiqua" w:cs="Arial"/>
          <w:b/>
          <w:sz w:val="20"/>
          <w:szCs w:val="20"/>
        </w:rPr>
        <w:t xml:space="preserve">2 </w:t>
      </w:r>
      <w:proofErr w:type="spellStart"/>
      <w:r w:rsidRPr="00954571">
        <w:rPr>
          <w:rFonts w:ascii="Book Antiqua" w:hAnsi="Book Antiqua" w:cs="Arial"/>
          <w:b/>
          <w:sz w:val="20"/>
          <w:szCs w:val="20"/>
        </w:rPr>
        <w:t>бесплатных</w:t>
      </w:r>
      <w:proofErr w:type="spellEnd"/>
      <w:r w:rsidRPr="00954571">
        <w:rPr>
          <w:rFonts w:ascii="Book Antiqua" w:hAnsi="Book Antiqua" w:cs="Arial"/>
          <w:b/>
          <w:sz w:val="20"/>
          <w:szCs w:val="20"/>
        </w:rPr>
        <w:t xml:space="preserve"> </w:t>
      </w:r>
      <w:proofErr w:type="spellStart"/>
      <w:r w:rsidRPr="00954571">
        <w:rPr>
          <w:rFonts w:ascii="Book Antiqua" w:hAnsi="Book Antiqua" w:cs="Arial"/>
          <w:b/>
          <w:sz w:val="20"/>
          <w:szCs w:val="20"/>
        </w:rPr>
        <w:t>руководителя</w:t>
      </w:r>
      <w:proofErr w:type="spellEnd"/>
      <w:r w:rsidRPr="00954571">
        <w:rPr>
          <w:rFonts w:ascii="Book Antiqua" w:hAnsi="Book Antiqua" w:cs="Arial"/>
          <w:b/>
          <w:sz w:val="20"/>
          <w:szCs w:val="20"/>
        </w:rPr>
        <w:t xml:space="preserve"> </w:t>
      </w:r>
      <w:proofErr w:type="spellStart"/>
      <w:r w:rsidRPr="00954571">
        <w:rPr>
          <w:rFonts w:ascii="Book Antiqua" w:hAnsi="Book Antiqua" w:cs="Arial"/>
          <w:b/>
          <w:sz w:val="20"/>
          <w:szCs w:val="20"/>
        </w:rPr>
        <w:t>группы</w:t>
      </w:r>
      <w:proofErr w:type="spellEnd"/>
      <w:r w:rsidRPr="00954571">
        <w:rPr>
          <w:rFonts w:ascii="Book Antiqua" w:hAnsi="Book Antiqua" w:cs="Arial"/>
          <w:b/>
          <w:sz w:val="20"/>
          <w:szCs w:val="20"/>
        </w:rPr>
        <w:t>.</w:t>
      </w:r>
    </w:p>
    <w:p w:rsidR="00954571" w:rsidRPr="00954571" w:rsidRDefault="00637C98" w:rsidP="00954571">
      <w:pPr>
        <w:jc w:val="both"/>
        <w:rPr>
          <w:rStyle w:val="a4"/>
          <w:rFonts w:ascii="Book Antiqua" w:hAnsi="Book Antiqua" w:cs="Arial"/>
          <w:sz w:val="20"/>
          <w:szCs w:val="20"/>
          <w:lang w:val="ru-RU"/>
        </w:rPr>
      </w:pPr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В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стоимость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не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 xml:space="preserve"> </w:t>
      </w:r>
      <w:proofErr w:type="spellStart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включено</w:t>
      </w:r>
      <w:proofErr w:type="spellEnd"/>
      <w:r w:rsidRPr="00954571">
        <w:rPr>
          <w:rStyle w:val="a4"/>
          <w:rFonts w:ascii="Book Antiqua" w:hAnsi="Book Antiqua" w:cs="Arial"/>
          <w:color w:val="0000FF"/>
          <w:sz w:val="20"/>
          <w:szCs w:val="20"/>
        </w:rPr>
        <w:t>:</w:t>
      </w:r>
      <w:r w:rsidR="00954571">
        <w:rPr>
          <w:rStyle w:val="a4"/>
          <w:rFonts w:ascii="Book Antiqua" w:hAnsi="Book Antiqua" w:cs="Arial"/>
          <w:color w:val="0000FF"/>
          <w:sz w:val="20"/>
          <w:szCs w:val="20"/>
          <w:lang w:val="ru-RU"/>
        </w:rPr>
        <w:t xml:space="preserve">  </w:t>
      </w:r>
      <w:proofErr w:type="spellStart"/>
      <w:r w:rsidR="00910BA3" w:rsidRPr="00045227">
        <w:rPr>
          <w:rStyle w:val="a4"/>
          <w:rFonts w:ascii="Book Antiqua" w:hAnsi="Book Antiqua" w:cs="Arial"/>
          <w:b w:val="0"/>
          <w:sz w:val="20"/>
          <w:szCs w:val="20"/>
          <w:lang w:val="ru-RU"/>
        </w:rPr>
        <w:t>а</w:t>
      </w:r>
      <w:r w:rsidR="00954571" w:rsidRPr="00954571">
        <w:rPr>
          <w:rStyle w:val="a4"/>
          <w:rFonts w:ascii="Book Antiqua" w:hAnsi="Book Antiqua" w:cs="Arial"/>
          <w:b w:val="0"/>
          <w:sz w:val="20"/>
          <w:szCs w:val="20"/>
          <w:lang w:val="ru-RU"/>
        </w:rPr>
        <w:t>виаперелет</w:t>
      </w:r>
      <w:proofErr w:type="spellEnd"/>
      <w:r w:rsidR="00954571" w:rsidRPr="00954571">
        <w:rPr>
          <w:rStyle w:val="a4"/>
          <w:rFonts w:ascii="Book Antiqua" w:hAnsi="Book Antiqua" w:cs="Arial"/>
          <w:b w:val="0"/>
          <w:sz w:val="20"/>
          <w:szCs w:val="20"/>
          <w:lang w:val="ru-RU"/>
        </w:rPr>
        <w:t>, дополнительные экскурси</w:t>
      </w:r>
      <w:r w:rsidR="00954571" w:rsidRPr="00954571">
        <w:rPr>
          <w:rStyle w:val="a4"/>
          <w:rFonts w:ascii="Book Antiqua" w:hAnsi="Book Antiqua" w:cs="Arial"/>
          <w:sz w:val="20"/>
          <w:szCs w:val="20"/>
          <w:lang w:val="ru-RU"/>
        </w:rPr>
        <w:t>и</w:t>
      </w:r>
    </w:p>
    <w:p w:rsidR="00954571" w:rsidRDefault="00954571" w:rsidP="00954571">
      <w:pPr>
        <w:jc w:val="both"/>
        <w:rPr>
          <w:rStyle w:val="a4"/>
          <w:rFonts w:ascii="Book Antiqua" w:hAnsi="Book Antiqua" w:cs="Arial"/>
          <w:color w:val="0000FF"/>
          <w:sz w:val="20"/>
          <w:szCs w:val="20"/>
          <w:lang w:val="ru-RU"/>
        </w:rPr>
      </w:pPr>
    </w:p>
    <w:p w:rsidR="00954571" w:rsidRPr="00954571" w:rsidRDefault="00954571" w:rsidP="00954571">
      <w:pPr>
        <w:jc w:val="both"/>
        <w:rPr>
          <w:lang w:val="ru-RU" w:eastAsia="ru-RU"/>
        </w:rPr>
      </w:pPr>
      <w:r>
        <w:rPr>
          <w:rStyle w:val="a4"/>
          <w:rFonts w:ascii="Book Antiqua" w:hAnsi="Book Antiqua" w:cs="Arial"/>
          <w:color w:val="0000FF"/>
          <w:sz w:val="20"/>
          <w:szCs w:val="20"/>
          <w:lang w:val="ru-RU"/>
        </w:rPr>
        <w:t xml:space="preserve">        </w:t>
      </w:r>
    </w:p>
    <w:p w:rsidR="00954571" w:rsidRDefault="00954571" w:rsidP="00954571">
      <w:pPr>
        <w:jc w:val="both"/>
        <w:rPr>
          <w:rStyle w:val="a4"/>
          <w:rFonts w:ascii="Book Antiqua" w:hAnsi="Book Antiqua" w:cs="Arial"/>
          <w:color w:val="0000FF"/>
          <w:sz w:val="20"/>
          <w:szCs w:val="20"/>
          <w:lang w:val="ru-RU"/>
        </w:rPr>
      </w:pPr>
    </w:p>
    <w:p w:rsidR="00954571" w:rsidRDefault="00954571" w:rsidP="00954571">
      <w:pPr>
        <w:jc w:val="both"/>
        <w:rPr>
          <w:rStyle w:val="a4"/>
          <w:rFonts w:ascii="Book Antiqua" w:hAnsi="Book Antiqua" w:cs="Arial"/>
          <w:color w:val="0000FF"/>
          <w:sz w:val="20"/>
          <w:szCs w:val="20"/>
          <w:lang w:val="ru-RU"/>
        </w:rPr>
      </w:pPr>
    </w:p>
    <w:p w:rsidR="00637C98" w:rsidRPr="00637C98" w:rsidRDefault="00637C98" w:rsidP="00637C98">
      <w:pPr>
        <w:rPr>
          <w:rFonts w:ascii="Book Antiqua" w:hAnsi="Book Antiqua"/>
          <w:sz w:val="20"/>
          <w:szCs w:val="20"/>
        </w:rPr>
      </w:pPr>
    </w:p>
    <w:p w:rsidR="006204F8" w:rsidRPr="00954571" w:rsidRDefault="006204F8" w:rsidP="005E0BDB">
      <w:pPr>
        <w:rPr>
          <w:rFonts w:ascii="Book Antiqua" w:hAnsi="Book Antiqua"/>
          <w:sz w:val="20"/>
          <w:szCs w:val="20"/>
          <w:lang w:val="ru-RU"/>
        </w:rPr>
      </w:pPr>
    </w:p>
    <w:sectPr w:rsidR="006204F8" w:rsidRPr="00954571" w:rsidSect="007302CE">
      <w:headerReference w:type="default" r:id="rId15"/>
      <w:footerReference w:type="default" r:id="rId16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6B" w:rsidRDefault="00D10D6B">
      <w:r>
        <w:separator/>
      </w:r>
    </w:p>
  </w:endnote>
  <w:endnote w:type="continuationSeparator" w:id="0">
    <w:p w:rsidR="00D10D6B" w:rsidRDefault="00D1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C00A9" w:rsidRPr="009C00A9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4378E" w:rsidRDefault="00EF2EFA" w:rsidP="001346C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</w:rPr>
    </w:pPr>
    <w:proofErr w:type="spellStart"/>
    <w:r w:rsidRPr="00FD5D7D">
      <w:rPr>
        <w:shadow/>
        <w:color w:val="000080"/>
        <w:sz w:val="20"/>
      </w:rPr>
      <w:t>Москва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, </w:t>
    </w:r>
    <w:r w:rsidRPr="001346C3">
      <w:rPr>
        <w:shadow/>
        <w:color w:val="000080"/>
        <w:sz w:val="20"/>
      </w:rPr>
      <w:t xml:space="preserve">м. </w:t>
    </w:r>
    <w:proofErr w:type="spellStart"/>
    <w:r w:rsidRPr="001346C3">
      <w:rPr>
        <w:shadow/>
        <w:color w:val="000080"/>
        <w:sz w:val="20"/>
      </w:rPr>
      <w:t>Киевская</w:t>
    </w:r>
    <w:proofErr w:type="spellEnd"/>
    <w:r>
      <w:rPr>
        <w:shadow/>
        <w:color w:val="000080"/>
        <w:sz w:val="20"/>
      </w:rPr>
      <w:t>,</w:t>
    </w:r>
    <w:r>
      <w:rPr>
        <w:rFonts w:ascii="Helvetica" w:hAnsi="Helvetica"/>
        <w:shadow/>
        <w:color w:val="000080"/>
        <w:sz w:val="20"/>
      </w:rPr>
      <w:t xml:space="preserve"> </w:t>
    </w:r>
    <w:proofErr w:type="spellStart"/>
    <w:r>
      <w:rPr>
        <w:shadow/>
        <w:color w:val="000080"/>
        <w:sz w:val="20"/>
      </w:rPr>
      <w:t>наб</w:t>
    </w:r>
    <w:proofErr w:type="spellEnd"/>
    <w:r>
      <w:rPr>
        <w:shadow/>
        <w:color w:val="000080"/>
        <w:sz w:val="20"/>
      </w:rPr>
      <w:t>.</w:t>
    </w:r>
    <w:r w:rsidRPr="00FD5D7D">
      <w:rPr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Тараса</w:t>
    </w:r>
    <w:proofErr w:type="spellEnd"/>
    <w:r w:rsidRPr="00FD5D7D">
      <w:rPr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Шевченко</w:t>
    </w:r>
    <w:proofErr w:type="spellEnd"/>
    <w:r w:rsidRPr="00FD5D7D">
      <w:rPr>
        <w:rFonts w:ascii="Helvetica" w:hAnsi="Helvetica"/>
        <w:shadow/>
        <w:color w:val="000080"/>
        <w:sz w:val="20"/>
      </w:rPr>
      <w:t>, 3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Pr="00C4378E">
      <w:rPr>
        <w:rFonts w:ascii="Helvetica" w:hAnsi="Helvetica"/>
        <w:shadow/>
        <w:color w:val="000080"/>
        <w:sz w:val="20"/>
      </w:rPr>
      <w:t>(495) 232 32 25 / 234 99 27</w:t>
    </w:r>
  </w:p>
  <w:p w:rsidR="00EF2EFA" w:rsidRPr="00C4378E" w:rsidRDefault="00EF2EFA" w:rsidP="001346C3">
    <w:pPr>
      <w:pStyle w:val="1"/>
      <w:tabs>
        <w:tab w:val="left" w:pos="7694"/>
      </w:tabs>
      <w:ind w:left="1304"/>
      <w:rPr>
        <w:shadow/>
        <w:color w:val="000080"/>
        <w:sz w:val="20"/>
      </w:rPr>
    </w:pPr>
    <w:r w:rsidRPr="00C4378E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C4378E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C4378E">
      <w:rPr>
        <w:shadow/>
        <w:color w:val="000080"/>
        <w:sz w:val="20"/>
      </w:rPr>
      <w:t xml:space="preserve">: </w:t>
    </w:r>
    <w:proofErr w:type="spellStart"/>
    <w:smartTag w:uri="urn:schemas-microsoft-com:office:smarttags" w:element="PersonName">
      <w:r w:rsidRPr="001811ED">
        <w:rPr>
          <w:shadow/>
          <w:color w:val="000080"/>
          <w:sz w:val="20"/>
          <w:lang w:val="en-US"/>
        </w:rPr>
        <w:t>soleans</w:t>
      </w:r>
      <w:proofErr w:type="spellEnd"/>
      <w:r w:rsidRPr="00C4378E">
        <w:rPr>
          <w:shadow/>
          <w:color w:val="000080"/>
          <w:sz w:val="20"/>
        </w:rPr>
        <w:t>@</w:t>
      </w:r>
      <w:proofErr w:type="spellStart"/>
      <w:r w:rsidRPr="001811ED">
        <w:rPr>
          <w:shadow/>
          <w:color w:val="000080"/>
          <w:sz w:val="20"/>
          <w:lang w:val="en-US"/>
        </w:rPr>
        <w:t>sovintel</w:t>
      </w:r>
      <w:proofErr w:type="spellEnd"/>
      <w:r w:rsidRPr="00C4378E">
        <w:rPr>
          <w:shadow/>
          <w:color w:val="000080"/>
          <w:sz w:val="20"/>
        </w:rPr>
        <w:t>.</w:t>
      </w:r>
      <w:proofErr w:type="spellStart"/>
      <w:r w:rsidRPr="001811ED">
        <w:rPr>
          <w:shadow/>
          <w:color w:val="000080"/>
          <w:sz w:val="20"/>
          <w:lang w:val="en-US"/>
        </w:rPr>
        <w:t>ru</w:t>
      </w:r>
    </w:smartTag>
    <w:proofErr w:type="spellEnd"/>
    <w:r w:rsidRPr="00C4378E">
      <w:rPr>
        <w:shadow/>
        <w:color w:val="000080"/>
        <w:sz w:val="20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C4378E">
      <w:rPr>
        <w:shadow/>
        <w:color w:val="000080"/>
        <w:sz w:val="20"/>
      </w:rPr>
      <w:t>.</w:t>
    </w:r>
    <w:proofErr w:type="spellStart"/>
    <w:r w:rsidRPr="00FD5D7D">
      <w:rPr>
        <w:shadow/>
        <w:color w:val="000080"/>
        <w:sz w:val="20"/>
        <w:lang w:val="en-US"/>
      </w:rPr>
      <w:t>soleanstour</w:t>
    </w:r>
    <w:proofErr w:type="spellEnd"/>
    <w:r w:rsidRPr="00C4378E">
      <w:rPr>
        <w:shadow/>
        <w:color w:val="000080"/>
        <w:sz w:val="20"/>
      </w:rPr>
      <w:t>.</w:t>
    </w:r>
    <w:proofErr w:type="spellStart"/>
    <w:r w:rsidRPr="00FD5D7D">
      <w:rPr>
        <w:shadow/>
        <w:color w:val="000080"/>
        <w:sz w:val="20"/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6B" w:rsidRDefault="00D10D6B">
      <w:r>
        <w:separator/>
      </w:r>
    </w:p>
  </w:footnote>
  <w:footnote w:type="continuationSeparator" w:id="0">
    <w:p w:rsidR="00D10D6B" w:rsidRDefault="00D1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C00A9" w:rsidRPr="009C00A9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6F7232" w:rsidRPr="00E36395" w:rsidRDefault="006F7232" w:rsidP="006F7232">
    <w:pPr>
      <w:pStyle w:val="1"/>
      <w:tabs>
        <w:tab w:val="left" w:pos="7694"/>
      </w:tabs>
      <w:ind w:left="1361"/>
      <w:rPr>
        <w:rFonts w:ascii="Helvetica" w:hAnsi="Helvetica"/>
        <w:b w:val="0"/>
        <w:shadow/>
        <w:color w:val="000080"/>
        <w:sz w:val="20"/>
        <w:lang w:val="ru-RU"/>
      </w:rPr>
    </w:pPr>
    <w:r w:rsidRPr="00E36395">
      <w:rPr>
        <w:b w:val="0"/>
        <w:shadow/>
        <w:color w:val="000080"/>
        <w:sz w:val="20"/>
        <w:lang w:val="ru-RU"/>
      </w:rPr>
      <w:t>Москва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, </w:t>
    </w:r>
    <w:proofErr w:type="gramStart"/>
    <w:r w:rsidRPr="00E36395">
      <w:rPr>
        <w:b w:val="0"/>
        <w:shadow/>
        <w:color w:val="000080"/>
        <w:sz w:val="20"/>
        <w:lang w:val="ru-RU"/>
      </w:rPr>
      <w:t>м</w:t>
    </w:r>
    <w:proofErr w:type="gramEnd"/>
    <w:r w:rsidRPr="00E36395">
      <w:rPr>
        <w:b w:val="0"/>
        <w:shadow/>
        <w:color w:val="000080"/>
        <w:sz w:val="20"/>
        <w:lang w:val="ru-RU"/>
      </w:rPr>
      <w:t xml:space="preserve"> Улица 1905 года, ул. Анатолия Живова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6</w:t>
    </w:r>
    <w:r w:rsidRPr="00E36395">
      <w:rPr>
        <w:b w:val="0"/>
        <w:shadow/>
        <w:color w:val="000080"/>
        <w:sz w:val="20"/>
        <w:lang w:val="ru-RU"/>
      </w:rPr>
      <w:t>,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</w:t>
    </w:r>
    <w:r w:rsidRPr="00E36395">
      <w:rPr>
        <w:b w:val="0"/>
        <w:shadow/>
        <w:color w:val="000080"/>
        <w:sz w:val="20"/>
        <w:lang w:val="ru-RU"/>
      </w:rPr>
      <w:t>тел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>. (495) 232 32 25 / 978 15 17</w:t>
    </w:r>
  </w:p>
  <w:p w:rsidR="006F7232" w:rsidRPr="00E36395" w:rsidRDefault="006F7232" w:rsidP="006F7232">
    <w:pPr>
      <w:pStyle w:val="1"/>
      <w:tabs>
        <w:tab w:val="left" w:pos="7694"/>
      </w:tabs>
      <w:ind w:left="1361"/>
      <w:rPr>
        <w:b w:val="0"/>
        <w:lang w:val="en-US"/>
      </w:rPr>
    </w:pPr>
    <w:r w:rsidRPr="00E36395">
      <w:rPr>
        <w:b w:val="0"/>
        <w:shadow/>
        <w:color w:val="000080"/>
        <w:sz w:val="20"/>
      </w:rPr>
      <w:t>E</w:t>
    </w:r>
    <w:r w:rsidRPr="00E36395">
      <w:rPr>
        <w:b w:val="0"/>
        <w:shadow/>
        <w:color w:val="000080"/>
        <w:sz w:val="20"/>
        <w:lang w:val="en-US"/>
      </w:rPr>
      <w:t xml:space="preserve"> – </w:t>
    </w:r>
    <w:proofErr w:type="spellStart"/>
    <w:r w:rsidRPr="00E36395">
      <w:rPr>
        <w:b w:val="0"/>
        <w:shadow/>
        <w:color w:val="000080"/>
        <w:sz w:val="20"/>
      </w:rPr>
      <w:t>mail</w:t>
    </w:r>
    <w:proofErr w:type="spellEnd"/>
    <w:r w:rsidRPr="00E36395">
      <w:rPr>
        <w:b w:val="0"/>
        <w:shadow/>
        <w:color w:val="000080"/>
        <w:sz w:val="20"/>
        <w:lang w:val="en-US"/>
      </w:rPr>
      <w:t xml:space="preserve">: </w:t>
    </w:r>
    <w:proofErr w:type="spellStart"/>
    <w:r w:rsidRPr="00E36395">
      <w:rPr>
        <w:b w:val="0"/>
        <w:shadow/>
        <w:color w:val="000080"/>
        <w:sz w:val="20"/>
      </w:rPr>
      <w:t>soleans</w:t>
    </w:r>
    <w:proofErr w:type="spellEnd"/>
    <w:r w:rsidRPr="00E36395">
      <w:rPr>
        <w:b w:val="0"/>
        <w:shadow/>
        <w:color w:val="000080"/>
        <w:sz w:val="20"/>
        <w:lang w:val="en-US"/>
      </w:rPr>
      <w:t>@</w:t>
    </w:r>
    <w:proofErr w:type="spellStart"/>
    <w:r w:rsidRPr="00E36395">
      <w:rPr>
        <w:b w:val="0"/>
        <w:shadow/>
        <w:color w:val="000080"/>
        <w:sz w:val="20"/>
      </w:rPr>
      <w:t>sovintel</w:t>
    </w:r>
    <w:proofErr w:type="spellEnd"/>
    <w:r w:rsidRPr="00E36395">
      <w:rPr>
        <w:b w:val="0"/>
        <w:shadow/>
        <w:color w:val="000080"/>
        <w:sz w:val="20"/>
        <w:lang w:val="en-US"/>
      </w:rPr>
      <w:t>.</w:t>
    </w:r>
    <w:proofErr w:type="spellStart"/>
    <w:r w:rsidRPr="00E36395">
      <w:rPr>
        <w:b w:val="0"/>
        <w:shadow/>
        <w:color w:val="000080"/>
        <w:sz w:val="20"/>
      </w:rPr>
      <w:t>ru</w:t>
    </w:r>
    <w:proofErr w:type="spellEnd"/>
    <w:r w:rsidRPr="00E36395">
      <w:rPr>
        <w:b w:val="0"/>
        <w:shadow/>
        <w:color w:val="000080"/>
        <w:sz w:val="20"/>
        <w:lang w:val="en-US"/>
      </w:rPr>
      <w:t xml:space="preserve">     </w:t>
    </w:r>
    <w:hyperlink r:id="rId2" w:history="1">
      <w:r w:rsidRPr="00E36395">
        <w:rPr>
          <w:rStyle w:val="a7"/>
          <w:b w:val="0"/>
          <w:shadow/>
          <w:sz w:val="20"/>
        </w:rPr>
        <w:t>www</w:t>
      </w:r>
      <w:r w:rsidRPr="00E36395">
        <w:rPr>
          <w:rStyle w:val="a7"/>
          <w:b w:val="0"/>
          <w:shadow/>
          <w:sz w:val="20"/>
          <w:lang w:val="en-US"/>
        </w:rPr>
        <w:t>.</w:t>
      </w:r>
      <w:r w:rsidRPr="00E36395">
        <w:rPr>
          <w:rStyle w:val="a7"/>
          <w:b w:val="0"/>
          <w:shadow/>
          <w:sz w:val="20"/>
        </w:rPr>
        <w:t>soleanstour</w:t>
      </w:r>
      <w:r w:rsidRPr="00E36395">
        <w:rPr>
          <w:rStyle w:val="a7"/>
          <w:b w:val="0"/>
          <w:shadow/>
          <w:sz w:val="20"/>
          <w:lang w:val="en-US"/>
        </w:rPr>
        <w:t>.</w:t>
      </w:r>
      <w:proofErr w:type="spellStart"/>
      <w:r w:rsidRPr="00E36395">
        <w:rPr>
          <w:rStyle w:val="a7"/>
          <w:b w:val="0"/>
          <w:shadow/>
          <w:sz w:val="20"/>
        </w:rPr>
        <w:t>ru</w:t>
      </w:r>
      <w:proofErr w:type="spellEnd"/>
    </w:hyperlink>
  </w:p>
  <w:p w:rsidR="00EF2EFA" w:rsidRPr="006F7232" w:rsidRDefault="00EF2EFA" w:rsidP="00DD7131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E14CF"/>
    <w:multiLevelType w:val="multilevel"/>
    <w:tmpl w:val="F73E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227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2E09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32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BA3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99"/>
    <w:rsid w:val="00954571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0A9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A84"/>
    <w:rsid w:val="00A16CB4"/>
    <w:rsid w:val="00A16FC7"/>
    <w:rsid w:val="00A1780D"/>
    <w:rsid w:val="00A20272"/>
    <w:rsid w:val="00A20F2A"/>
    <w:rsid w:val="00A213C5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07A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D00"/>
    <w:rsid w:val="00C60B87"/>
    <w:rsid w:val="00C61ECF"/>
    <w:rsid w:val="00C6234B"/>
    <w:rsid w:val="00C6314E"/>
    <w:rsid w:val="00C6412B"/>
    <w:rsid w:val="00C64819"/>
    <w:rsid w:val="00C65BE0"/>
    <w:rsid w:val="00C66C43"/>
    <w:rsid w:val="00C67AB0"/>
    <w:rsid w:val="00C67E25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FD9"/>
    <w:rsid w:val="00CE1764"/>
    <w:rsid w:val="00CE1E18"/>
    <w:rsid w:val="00CE3164"/>
    <w:rsid w:val="00CE3B57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0D6B"/>
    <w:rsid w:val="00D131AE"/>
    <w:rsid w:val="00D13C8C"/>
    <w:rsid w:val="00D14A53"/>
    <w:rsid w:val="00D15274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31CE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paragraph" w:styleId="af7">
    <w:name w:val="No Spacing"/>
    <w:uiPriority w:val="1"/>
    <w:qFormat/>
    <w:rsid w:val="00045227"/>
    <w:pPr>
      <w:suppressAutoHyphens/>
    </w:pPr>
    <w:rPr>
      <w:sz w:val="24"/>
      <w:szCs w:val="24"/>
      <w:lang w:val="de-CH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eofit-travel.com/ru/uploads/posts/2013-04/1364820405_tbilisi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fit-travel.com/ru/uploads/posts/2012-11/1353672765_img_4085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fit-travel.com/ru/uploads/posts/2013-04/1364820370_133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eofit-travel.com/ru/uploads/posts/2012-11/1353939965_dsc02169.jpg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2015-03-06T14:04:00Z</dcterms:created>
  <dcterms:modified xsi:type="dcterms:W3CDTF">2015-03-06T14:04:00Z</dcterms:modified>
</cp:coreProperties>
</file>